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left"/>
        <w:rPr>
          <w:rFonts w:ascii="Helvetica" w:hAnsi="Helvetica" w:eastAsia="宋体" w:cs="Helvetica"/>
          <w:color w:val="3C4353"/>
          <w:kern w:val="0"/>
          <w:szCs w:val="21"/>
        </w:rPr>
      </w:pPr>
      <w:r>
        <w:rPr>
          <w:rFonts w:ascii="Helvetica" w:hAnsi="Helvetica" w:eastAsia="宋体" w:cs="Helvetica"/>
          <w:color w:val="3C4353"/>
          <w:kern w:val="0"/>
          <w:szCs w:val="21"/>
        </w:rPr>
        <w:t>终端web通信主要是依赖cgi，http请求交互方式，页面通过cgi http post请求，请求数据格式为json格式，具体格式协议如下</w:t>
      </w:r>
    </w:p>
    <w:p>
      <w:pPr>
        <w:widowControl/>
        <w:shd w:val="clear" w:color="auto" w:fill="FFFFFF"/>
        <w:jc w:val="left"/>
        <w:rPr>
          <w:rFonts w:ascii="Helvetica" w:hAnsi="Helvetica" w:eastAsia="宋体" w:cs="Helvetica"/>
          <w:color w:val="3C4353"/>
          <w:kern w:val="0"/>
          <w:szCs w:val="21"/>
        </w:rPr>
      </w:pPr>
      <w:r>
        <w:rPr>
          <w:rFonts w:ascii="Helvetica" w:hAnsi="Helvetica" w:eastAsia="宋体" w:cs="Helvetica"/>
          <w:color w:val="3C4353"/>
          <w:kern w:val="0"/>
          <w:szCs w:val="21"/>
        </w:rPr>
        <w:t>cgi接口名称</w:t>
      </w:r>
    </w:p>
    <w:p>
      <w:pPr>
        <w:widowControl/>
        <w:shd w:val="clear" w:color="auto" w:fill="FFFFFF"/>
        <w:jc w:val="left"/>
        <w:rPr>
          <w:rFonts w:ascii="Helvetica" w:hAnsi="Helvetica" w:eastAsia="宋体" w:cs="Helvetica"/>
          <w:color w:val="3C4353"/>
          <w:kern w:val="0"/>
          <w:szCs w:val="21"/>
        </w:rPr>
      </w:pPr>
      <w:r>
        <w:rPr>
          <w:rFonts w:ascii="Helvetica" w:hAnsi="Helvetica" w:eastAsia="宋体" w:cs="Helvetica"/>
          <w:color w:val="3C4353"/>
          <w:kern w:val="0"/>
          <w:szCs w:val="21"/>
        </w:rPr>
        <w:t>General.cgi 通用</w:t>
      </w:r>
    </w:p>
    <w:p>
      <w:pPr>
        <w:widowControl/>
        <w:shd w:val="clear" w:color="auto" w:fill="FFFFFF"/>
        <w:jc w:val="left"/>
        <w:rPr>
          <w:rFonts w:ascii="Helvetica" w:hAnsi="Helvetica" w:eastAsia="宋体" w:cs="Helvetica"/>
          <w:color w:val="3C4353"/>
          <w:kern w:val="0"/>
          <w:szCs w:val="21"/>
        </w:rPr>
      </w:pPr>
      <w:r>
        <w:rPr>
          <w:rFonts w:ascii="Helvetica" w:hAnsi="Helvetica" w:eastAsia="宋体" w:cs="Helvetica"/>
          <w:color w:val="3C4353"/>
          <w:kern w:val="0"/>
          <w:szCs w:val="21"/>
        </w:rPr>
        <w:t>通用格式说明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1692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r>
              <w:rPr>
                <w:rFonts w:hint="eastAsia"/>
              </w:rPr>
              <w:t>交互格式</w:t>
            </w:r>
          </w:p>
        </w:tc>
        <w:tc>
          <w:tcPr>
            <w:tcW w:w="2074" w:type="dxa"/>
          </w:tcPr>
          <w:p>
            <w:r>
              <w:t>J</w:t>
            </w:r>
            <w:r>
              <w:rPr>
                <w:rFonts w:hint="eastAsia"/>
              </w:rPr>
              <w:t>son格式</w:t>
            </w:r>
          </w:p>
        </w:tc>
        <w:tc>
          <w:tcPr>
            <w:tcW w:w="1692" w:type="dxa"/>
          </w:tcPr>
          <w:p>
            <w:r>
              <w:rPr>
                <w:rFonts w:hint="eastAsia"/>
              </w:rPr>
              <w:t>字段说明</w:t>
            </w:r>
          </w:p>
        </w:tc>
        <w:tc>
          <w:tcPr>
            <w:tcW w:w="2074" w:type="dxa"/>
          </w:tcPr>
          <w:p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r>
              <w:rPr>
                <w:rFonts w:hint="eastAsia"/>
              </w:rPr>
              <w:t>下行</w:t>
            </w:r>
          </w:p>
        </w:tc>
        <w:tc>
          <w:tcPr>
            <w:tcW w:w="2074" w:type="dxa"/>
          </w:tcPr>
          <w:p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{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"cmd":"",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"cmdBody":"",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}</w:t>
            </w:r>
          </w:p>
        </w:tc>
        <w:tc>
          <w:tcPr>
            <w:tcW w:w="1692" w:type="dxa"/>
          </w:tcPr>
          <w:p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cmd:命令标识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cmdBody:json字符串</w:t>
            </w:r>
          </w:p>
        </w:tc>
        <w:tc>
          <w:tcPr>
            <w:tcW w:w="207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r>
              <w:rPr>
                <w:rFonts w:hint="eastAsia"/>
              </w:rPr>
              <w:t>上行</w:t>
            </w:r>
          </w:p>
        </w:tc>
        <w:tc>
          <w:tcPr>
            <w:tcW w:w="2074" w:type="dxa"/>
          </w:tcPr>
          <w:p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{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"cmd":"",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"success":false,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"message":""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"content":{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}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}</w:t>
            </w:r>
          </w:p>
        </w:tc>
        <w:tc>
          <w:tcPr>
            <w:tcW w:w="1692" w:type="dxa"/>
          </w:tcPr>
          <w:p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cmd:命令标识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success:命令是否成功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message:失败的信息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content:具体反馈内容 json格式</w:t>
            </w:r>
          </w:p>
        </w:tc>
        <w:tc>
          <w:tcPr>
            <w:tcW w:w="2074" w:type="dxa"/>
          </w:tcPr>
          <w:p/>
        </w:tc>
      </w:tr>
    </w:tbl>
    <w:p/>
    <w:p/>
    <w:p/>
    <w:tbl>
      <w:tblPr>
        <w:tblStyle w:val="6"/>
        <w:tblW w:w="139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426"/>
        <w:gridCol w:w="4036"/>
        <w:gridCol w:w="7778"/>
        <w:gridCol w:w="1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</w:tcPr>
          <w:p>
            <w:pPr>
              <w:widowControl/>
              <w:spacing w:before="150" w:after="150"/>
              <w:rPr>
                <w:rFonts w:ascii="Helvetica" w:hAnsi="Helvetica" w:cs="Helvetica"/>
                <w:color w:val="3C4353"/>
                <w:szCs w:val="21"/>
              </w:rPr>
            </w:pPr>
            <w:r>
              <w:rPr>
                <w:rFonts w:ascii="Helvetica" w:hAnsi="Helvetica" w:cs="Helvetica"/>
                <w:color w:val="3C4353"/>
                <w:szCs w:val="21"/>
              </w:rPr>
              <w:t>cmd（命令索引）</w:t>
            </w:r>
          </w:p>
          <w:p/>
        </w:tc>
        <w:tc>
          <w:tcPr>
            <w:tcW w:w="426" w:type="dxa"/>
          </w:tcPr>
          <w:p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交互模式</w:t>
            </w:r>
          </w:p>
        </w:tc>
        <w:tc>
          <w:tcPr>
            <w:tcW w:w="4036" w:type="dxa"/>
          </w:tcPr>
          <w:p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json格式</w:t>
            </w:r>
          </w:p>
        </w:tc>
        <w:tc>
          <w:tcPr>
            <w:tcW w:w="7778" w:type="dxa"/>
          </w:tcPr>
          <w:p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字段描述</w:t>
            </w:r>
          </w:p>
        </w:tc>
        <w:tc>
          <w:tcPr>
            <w:tcW w:w="1069" w:type="dxa"/>
          </w:tcPr>
          <w:p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</w:tcPr>
          <w:p>
            <w:r>
              <w:rPr>
                <w:rFonts w:hint="eastAsia"/>
              </w:rPr>
              <w:t>0</w:t>
            </w:r>
            <w:r>
              <w:t xml:space="preserve">1 </w:t>
            </w:r>
            <w:r>
              <w:rPr>
                <w:rFonts w:hint="eastAsia"/>
              </w:rPr>
              <w:t>用户管理</w:t>
            </w:r>
          </w:p>
        </w:tc>
        <w:tc>
          <w:tcPr>
            <w:tcW w:w="426" w:type="dxa"/>
          </w:tcPr>
          <w:p>
            <w:r>
              <w:rPr>
                <w:rFonts w:hint="eastAsia"/>
              </w:rPr>
              <w:t>下行</w:t>
            </w:r>
          </w:p>
        </w:tc>
        <w:tc>
          <w:tcPr>
            <w:tcW w:w="4036" w:type="dxa"/>
          </w:tcPr>
          <w:p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{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"cmd":"01",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"cmdBody":"{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"type":"login",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"userName":"admin",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"passWord":"11111"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}"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}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{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"cmd":"01",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"cmdBody":"{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"type":"upDate",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"userName":"admin",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"passWord":"11111"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"passWordNew":"22222"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}"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}</w:t>
            </w:r>
          </w:p>
        </w:tc>
        <w:tc>
          <w:tcPr>
            <w:tcW w:w="7778" w:type="dxa"/>
          </w:tcPr>
          <w:p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cmd:命令</w:t>
            </w:r>
          </w:p>
        </w:tc>
        <w:tc>
          <w:tcPr>
            <w:tcW w:w="1069" w:type="dxa"/>
          </w:tcPr>
          <w:p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用户功能：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登陆/修改密码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</w:tcPr>
          <w:p/>
        </w:tc>
        <w:tc>
          <w:tcPr>
            <w:tcW w:w="426" w:type="dxa"/>
          </w:tcPr>
          <w:p>
            <w:r>
              <w:rPr>
                <w:rFonts w:hint="eastAsia"/>
              </w:rPr>
              <w:t>上行</w:t>
            </w:r>
          </w:p>
        </w:tc>
        <w:tc>
          <w:tcPr>
            <w:tcW w:w="4036" w:type="dxa"/>
          </w:tcPr>
          <w:p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{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"cmd":"01",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"success":true,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"message":"",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"content":{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"type":"login/upDate"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}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}</w:t>
            </w:r>
          </w:p>
        </w:tc>
        <w:tc>
          <w:tcPr>
            <w:tcW w:w="7778" w:type="dxa"/>
          </w:tcPr>
          <w:p/>
        </w:tc>
        <w:tc>
          <w:tcPr>
            <w:tcW w:w="1069" w:type="dxa"/>
          </w:tcPr>
          <w:p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当用户操作错误时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message错误码：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0101:用户名不对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0102:登陆密码校验失败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0103:更新密码校验失败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restart"/>
          </w:tcPr>
          <w:p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02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校时/时间获取</w:t>
            </w:r>
          </w:p>
        </w:tc>
        <w:tc>
          <w:tcPr>
            <w:tcW w:w="426" w:type="dxa"/>
          </w:tcPr>
          <w:p>
            <w:r>
              <w:rPr>
                <w:rFonts w:hint="eastAsia"/>
              </w:rPr>
              <w:t>下行</w:t>
            </w:r>
          </w:p>
        </w:tc>
        <w:tc>
          <w:tcPr>
            <w:tcW w:w="4036" w:type="dxa"/>
          </w:tcPr>
          <w:p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{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"cmd":"02",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"cmdBody":"{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"type":"SET",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"timeStamp":1234567891,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}"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}</w:t>
            </w:r>
          </w:p>
        </w:tc>
        <w:tc>
          <w:tcPr>
            <w:tcW w:w="7778" w:type="dxa"/>
          </w:tcPr>
          <w:p/>
        </w:tc>
        <w:tc>
          <w:tcPr>
            <w:tcW w:w="106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continue"/>
          </w:tcPr>
          <w:p/>
        </w:tc>
        <w:tc>
          <w:tcPr>
            <w:tcW w:w="426" w:type="dxa"/>
          </w:tcPr>
          <w:p>
            <w:r>
              <w:rPr>
                <w:rFonts w:hint="eastAsia"/>
              </w:rPr>
              <w:t>上行</w:t>
            </w:r>
          </w:p>
        </w:tc>
        <w:tc>
          <w:tcPr>
            <w:tcW w:w="4036" w:type="dxa"/>
          </w:tcPr>
          <w:p>
            <w:pPr>
              <w:widowControl/>
              <w:spacing w:before="150" w:after="150"/>
              <w:rPr>
                <w:rFonts w:ascii="Helvetica" w:hAnsi="Helvetica" w:cs="Helvetica"/>
                <w:color w:val="3C4353"/>
                <w:szCs w:val="21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{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"cmd":"02",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"success":true,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"message":"",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"content":{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"type":"SET/GET"，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"timeStamp":1234567891,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}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}</w:t>
            </w:r>
          </w:p>
          <w:p/>
        </w:tc>
        <w:tc>
          <w:tcPr>
            <w:tcW w:w="7778" w:type="dxa"/>
          </w:tcPr>
          <w:p/>
        </w:tc>
        <w:tc>
          <w:tcPr>
            <w:tcW w:w="106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restart"/>
          </w:tcPr>
          <w:p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07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获取系统状态</w:t>
            </w:r>
          </w:p>
        </w:tc>
        <w:tc>
          <w:tcPr>
            <w:tcW w:w="426" w:type="dxa"/>
          </w:tcPr>
          <w:p>
            <w:r>
              <w:rPr>
                <w:rFonts w:hint="eastAsia"/>
              </w:rPr>
              <w:t>下行</w:t>
            </w:r>
          </w:p>
        </w:tc>
        <w:tc>
          <w:tcPr>
            <w:tcW w:w="4036" w:type="dxa"/>
          </w:tcPr>
          <w:p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{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"cmd":"07",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}</w:t>
            </w:r>
          </w:p>
        </w:tc>
        <w:tc>
          <w:tcPr>
            <w:tcW w:w="7778" w:type="dxa"/>
          </w:tcPr>
          <w:p/>
        </w:tc>
        <w:tc>
          <w:tcPr>
            <w:tcW w:w="106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continue"/>
          </w:tcPr>
          <w:p/>
        </w:tc>
        <w:tc>
          <w:tcPr>
            <w:tcW w:w="426" w:type="dxa"/>
          </w:tcPr>
          <w:p>
            <w:r>
              <w:rPr>
                <w:rFonts w:hint="eastAsia"/>
              </w:rPr>
              <w:t>上行</w:t>
            </w:r>
          </w:p>
        </w:tc>
        <w:tc>
          <w:tcPr>
            <w:tcW w:w="4036" w:type="dxa"/>
          </w:tcPr>
          <w:p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{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"cmd":"07",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"content":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{"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cpuSystemUse":0.4987531304359436,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"cpuUserUse":49.87531280517578,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"dataWatchNo":"50294D208505",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"hardDiskFree":51.30,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"hardDiskTotal":55.0,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"hardDiskUse":7.212475633528272,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"memoryFree":701488,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"memoryTotal":830048,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"memoryUse":15.48826122283936,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"updateTime":"1583487670"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},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"message":"获取时间成功",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"success":true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}</w:t>
            </w:r>
          </w:p>
        </w:tc>
        <w:tc>
          <w:tcPr>
            <w:tcW w:w="7778" w:type="dxa"/>
          </w:tcPr>
          <w:p/>
        </w:tc>
        <w:tc>
          <w:tcPr>
            <w:tcW w:w="106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restart"/>
          </w:tcPr>
          <w:p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08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设备重启</w:t>
            </w:r>
          </w:p>
          <w:p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</w:p>
          <w:p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</w:p>
          <w:p/>
        </w:tc>
        <w:tc>
          <w:tcPr>
            <w:tcW w:w="426" w:type="dxa"/>
          </w:tcPr>
          <w:p>
            <w:r>
              <w:rPr>
                <w:rFonts w:hint="eastAsia"/>
              </w:rPr>
              <w:t>下行</w:t>
            </w:r>
          </w:p>
        </w:tc>
        <w:tc>
          <w:tcPr>
            <w:tcW w:w="4036" w:type="dxa"/>
          </w:tcPr>
          <w:p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{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"cmd":"08",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}</w:t>
            </w:r>
          </w:p>
        </w:tc>
        <w:tc>
          <w:tcPr>
            <w:tcW w:w="7778" w:type="dxa"/>
          </w:tcPr>
          <w:p/>
        </w:tc>
        <w:tc>
          <w:tcPr>
            <w:tcW w:w="106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continue"/>
          </w:tcPr>
          <w:p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</w:p>
        </w:tc>
        <w:tc>
          <w:tcPr>
            <w:tcW w:w="426" w:type="dxa"/>
          </w:tcPr>
          <w:p>
            <w:r>
              <w:rPr>
                <w:rFonts w:hint="eastAsia"/>
              </w:rPr>
              <w:t>上行</w:t>
            </w:r>
          </w:p>
        </w:tc>
        <w:tc>
          <w:tcPr>
            <w:tcW w:w="4036" w:type="dxa"/>
          </w:tcPr>
          <w:p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</w:p>
        </w:tc>
        <w:tc>
          <w:tcPr>
            <w:tcW w:w="7778" w:type="dxa"/>
          </w:tcPr>
          <w:p/>
        </w:tc>
        <w:tc>
          <w:tcPr>
            <w:tcW w:w="106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restart"/>
          </w:tcPr>
          <w:p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09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传感器数据获取</w:t>
            </w:r>
          </w:p>
        </w:tc>
        <w:tc>
          <w:tcPr>
            <w:tcW w:w="426" w:type="dxa"/>
          </w:tcPr>
          <w:p>
            <w:r>
              <w:rPr>
                <w:rFonts w:hint="eastAsia"/>
              </w:rPr>
              <w:t>下行</w:t>
            </w:r>
          </w:p>
        </w:tc>
        <w:tc>
          <w:tcPr>
            <w:tcW w:w="4036" w:type="dxa"/>
          </w:tcPr>
          <w:p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{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"cmd":"09",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}</w:t>
            </w:r>
          </w:p>
        </w:tc>
        <w:tc>
          <w:tcPr>
            <w:tcW w:w="7778" w:type="dxa"/>
          </w:tcPr>
          <w:p/>
        </w:tc>
        <w:tc>
          <w:tcPr>
            <w:tcW w:w="106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continue"/>
          </w:tcPr>
          <w:p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</w:p>
        </w:tc>
        <w:tc>
          <w:tcPr>
            <w:tcW w:w="426" w:type="dxa"/>
          </w:tcPr>
          <w:p>
            <w:r>
              <w:rPr>
                <w:rFonts w:hint="eastAsia"/>
              </w:rPr>
              <w:t>上行</w:t>
            </w:r>
          </w:p>
        </w:tc>
        <w:tc>
          <w:tcPr>
            <w:tcW w:w="4036" w:type="dxa"/>
          </w:tcPr>
          <w:p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{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"cmd":"09",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"package":0,   //当前包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"packageMax":7,  //一共有几个数据包 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"content":[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{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"TemperatureTop":43,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"TemperatureBot":43,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"Dip":45,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"Voltage":5,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"ChannelId":"9E2314365312-S",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"ChannelType":"STATUS",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"TimeStamp":"1614594882"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“status”:1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“loose”:”0”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}</w:t>
            </w:r>
          </w:p>
          <w:p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],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"message":" ",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"success":true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</w:t>
            </w:r>
          </w:p>
        </w:tc>
        <w:tc>
          <w:tcPr>
            <w:tcW w:w="7778" w:type="dxa"/>
          </w:tcPr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ChannelType : 通道类型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状态字段：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TemperatureTop : 环境温度在无线传感器顶端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TemperatureBot : 采集设备温度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Dip : 倾角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Voltage : 电压状态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l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 xml:space="preserve">oose:0 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传感器正常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1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 xml:space="preserve"> 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传感器松动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</w:p>
          <w:p/>
        </w:tc>
        <w:tc>
          <w:tcPr>
            <w:tcW w:w="1069" w:type="dxa"/>
          </w:tcPr>
          <w:p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特征数据进一次界面拉取一次数据不用实时刷新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</w:tcPr>
          <w:p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1</w:t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0</w:t>
            </w: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特征值趋势获取</w:t>
            </w:r>
          </w:p>
          <w:p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</w:p>
        </w:tc>
        <w:tc>
          <w:tcPr>
            <w:tcW w:w="426" w:type="dxa"/>
          </w:tcPr>
          <w:p>
            <w:r>
              <w:rPr>
                <w:rFonts w:hint="eastAsia"/>
              </w:rPr>
              <w:t>下行</w:t>
            </w:r>
          </w:p>
        </w:tc>
        <w:tc>
          <w:tcPr>
            <w:tcW w:w="4036" w:type="dxa"/>
          </w:tcPr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宋体"/>
                <w:color w:val="000000"/>
                <w:kern w:val="0"/>
                <w:sz w:val="18"/>
                <w:szCs w:val="18"/>
              </w:rPr>
              <w:t>{</w:t>
            </w:r>
          </w:p>
          <w:p>
            <w:pPr>
              <w:widowControl/>
              <w:shd w:val="clear" w:color="auto" w:fill="FFFFFE"/>
              <w:spacing w:line="270" w:lineRule="atLeast"/>
              <w:ind w:firstLine="420"/>
              <w:jc w:val="left"/>
              <w:rPr>
                <w:rFonts w:ascii="Courier New" w:hAnsi="Courier New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宋体"/>
                <w:color w:val="A31515"/>
                <w:kern w:val="0"/>
                <w:sz w:val="18"/>
                <w:szCs w:val="18"/>
              </w:rPr>
              <w:t>“cmd”</w:t>
            </w:r>
            <w:r>
              <w:rPr>
                <w:rFonts w:ascii="Courier New" w:hAnsi="Courier New" w:eastAsia="宋体" w:cs="宋体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hAnsi="Courier New" w:eastAsia="宋体" w:cs="宋体"/>
                <w:color w:val="0451A5"/>
                <w:kern w:val="0"/>
                <w:sz w:val="18"/>
                <w:szCs w:val="18"/>
              </w:rPr>
              <w:t>“10”</w:t>
            </w:r>
            <w:r>
              <w:rPr>
                <w:rFonts w:ascii="Courier New" w:hAnsi="Courier New" w:eastAsia="宋体" w:cs="宋体"/>
                <w:color w:val="000000"/>
                <w:kern w:val="0"/>
                <w:sz w:val="18"/>
                <w:szCs w:val="18"/>
              </w:rPr>
              <w:t>,</w:t>
            </w:r>
          </w:p>
          <w:p>
            <w:pPr>
              <w:widowControl/>
              <w:shd w:val="clear" w:color="auto" w:fill="FFFFFE"/>
              <w:spacing w:line="270" w:lineRule="atLeast"/>
              <w:ind w:firstLine="420"/>
              <w:jc w:val="left"/>
              <w:rPr>
                <w:rFonts w:ascii="Courier New" w:hAnsi="Courier New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宋体"/>
                <w:color w:val="A31515"/>
                <w:kern w:val="0"/>
                <w:sz w:val="18"/>
                <w:szCs w:val="18"/>
              </w:rPr>
              <w:t>“cmdBody”</w:t>
            </w:r>
            <w:r>
              <w:rPr>
                <w:rFonts w:ascii="Courier New" w:hAnsi="Courier New" w:eastAsia="宋体" w:cs="宋体"/>
                <w:color w:val="000000"/>
                <w:kern w:val="0"/>
                <w:sz w:val="18"/>
                <w:szCs w:val="18"/>
              </w:rPr>
              <w:t>: {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宋体"/>
                <w:color w:val="000000"/>
                <w:kern w:val="0"/>
                <w:sz w:val="18"/>
                <w:szCs w:val="18"/>
              </w:rPr>
              <w:t>        </w:t>
            </w:r>
            <w:r>
              <w:rPr>
                <w:rFonts w:ascii="Courier New" w:hAnsi="Courier New" w:eastAsia="宋体" w:cs="宋体"/>
                <w:color w:val="A31515"/>
                <w:kern w:val="0"/>
                <w:sz w:val="18"/>
                <w:szCs w:val="18"/>
              </w:rPr>
              <w:t>“type”</w:t>
            </w:r>
            <w:r>
              <w:rPr>
                <w:rFonts w:ascii="Courier New" w:hAnsi="Courier New" w:eastAsia="宋体" w:cs="宋体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hAnsi="Courier New" w:eastAsia="宋体" w:cs="宋体"/>
                <w:color w:val="0451A5"/>
                <w:kern w:val="0"/>
                <w:sz w:val="18"/>
                <w:szCs w:val="18"/>
              </w:rPr>
              <w:t>“GET”</w:t>
            </w:r>
            <w:r>
              <w:rPr>
                <w:rFonts w:ascii="Courier New" w:hAnsi="Courier New" w:eastAsia="宋体" w:cs="宋体"/>
                <w:color w:val="000000"/>
                <w:kern w:val="0"/>
                <w:sz w:val="18"/>
                <w:szCs w:val="18"/>
              </w:rPr>
              <w:t>,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宋体"/>
                <w:color w:val="000000"/>
                <w:kern w:val="0"/>
                <w:sz w:val="18"/>
                <w:szCs w:val="18"/>
              </w:rPr>
              <w:t>        </w:t>
            </w:r>
            <w:r>
              <w:rPr>
                <w:rFonts w:ascii="Courier New" w:hAnsi="Courier New" w:eastAsia="宋体" w:cs="宋体"/>
                <w:color w:val="A31515"/>
                <w:kern w:val="0"/>
                <w:sz w:val="18"/>
                <w:szCs w:val="18"/>
              </w:rPr>
              <w:t>“DataNode”</w:t>
            </w:r>
            <w:r>
              <w:rPr>
                <w:rFonts w:ascii="Courier New" w:hAnsi="Courier New" w:eastAsia="宋体" w:cs="宋体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Courier New" w:hAnsi="Courier New" w:eastAsia="宋体" w:cs="宋体"/>
                <w:color w:val="0451A5"/>
                <w:kern w:val="0"/>
                <w:sz w:val="18"/>
                <w:szCs w:val="18"/>
              </w:rPr>
              <w:t>”074cfd0000158d00”</w:t>
            </w:r>
            <w:r>
              <w:rPr>
                <w:rFonts w:ascii="Courier New" w:hAnsi="Courier New" w:eastAsia="宋体" w:cs="宋体"/>
                <w:color w:val="000000"/>
                <w:kern w:val="0"/>
                <w:sz w:val="18"/>
                <w:szCs w:val="18"/>
              </w:rPr>
              <w:t>,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宋体"/>
                <w:color w:val="000000"/>
                <w:kern w:val="0"/>
                <w:sz w:val="18"/>
                <w:szCs w:val="18"/>
              </w:rPr>
              <w:t>        </w:t>
            </w:r>
            <w:r>
              <w:rPr>
                <w:rFonts w:ascii="Courier New" w:hAnsi="Courier New" w:eastAsia="宋体" w:cs="宋体"/>
                <w:color w:val="A31515"/>
                <w:kern w:val="0"/>
                <w:sz w:val="18"/>
                <w:szCs w:val="18"/>
              </w:rPr>
              <w:t>“Static”</w:t>
            </w:r>
            <w:r>
              <w:rPr>
                <w:rFonts w:ascii="Courier New" w:hAnsi="Courier New" w:eastAsia="宋体" w:cs="宋体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Courier New" w:hAnsi="Courier New" w:eastAsia="宋体" w:cs="宋体"/>
                <w:color w:val="0451A5"/>
                <w:kern w:val="0"/>
                <w:sz w:val="18"/>
                <w:szCs w:val="18"/>
              </w:rPr>
              <w:t>"diagnosisPk"</w:t>
            </w:r>
            <w:r>
              <w:rPr>
                <w:rFonts w:ascii="Courier New" w:hAnsi="Courier New" w:eastAsia="宋体" w:cs="宋体"/>
                <w:color w:val="000000"/>
                <w:kern w:val="0"/>
                <w:sz w:val="18"/>
                <w:szCs w:val="18"/>
              </w:rPr>
              <w:t>,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宋体"/>
                <w:color w:val="0451A5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宋体"/>
                <w:color w:val="000000"/>
                <w:kern w:val="0"/>
                <w:sz w:val="18"/>
                <w:szCs w:val="18"/>
              </w:rPr>
              <w:t>        </w:t>
            </w:r>
            <w:r>
              <w:rPr>
                <w:rFonts w:ascii="Courier New" w:hAnsi="Courier New" w:eastAsia="宋体" w:cs="宋体"/>
                <w:color w:val="A31515"/>
                <w:kern w:val="0"/>
                <w:sz w:val="18"/>
                <w:szCs w:val="18"/>
              </w:rPr>
              <w:t>"Raxis"</w:t>
            </w:r>
            <w:r>
              <w:rPr>
                <w:rFonts w:ascii="Courier New" w:hAnsi="Courier New" w:eastAsia="宋体" w:cs="宋体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Courier New" w:hAnsi="Courier New" w:eastAsia="宋体" w:cs="宋体"/>
                <w:color w:val="0451A5"/>
                <w:kern w:val="0"/>
                <w:sz w:val="18"/>
                <w:szCs w:val="18"/>
              </w:rPr>
              <w:t>"Y",</w:t>
            </w:r>
          </w:p>
          <w:p>
            <w:pPr>
              <w:widowControl/>
              <w:shd w:val="clear" w:color="auto" w:fill="FFFFFE"/>
              <w:spacing w:line="270" w:lineRule="atLeast"/>
              <w:ind w:firstLine="900" w:firstLineChars="500"/>
              <w:jc w:val="left"/>
              <w:rPr>
                <w:rFonts w:ascii="Courier New" w:hAnsi="Courier New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宋体"/>
                <w:color w:val="000000"/>
                <w:kern w:val="0"/>
                <w:sz w:val="18"/>
                <w:szCs w:val="18"/>
              </w:rPr>
              <w:t>“timeStart”:””,</w:t>
            </w:r>
          </w:p>
          <w:p>
            <w:pPr>
              <w:widowControl/>
              <w:shd w:val="clear" w:color="auto" w:fill="FFFFFE"/>
              <w:spacing w:line="270" w:lineRule="atLeast"/>
              <w:ind w:firstLine="900" w:firstLineChars="500"/>
              <w:jc w:val="left"/>
              <w:rPr>
                <w:rFonts w:ascii="Courier New" w:hAnsi="Courier New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宋体"/>
                <w:color w:val="000000"/>
                <w:kern w:val="0"/>
                <w:sz w:val="18"/>
                <w:szCs w:val="18"/>
              </w:rPr>
              <w:t>“timeEnd”:””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宋体"/>
                <w:color w:val="000000"/>
                <w:kern w:val="0"/>
                <w:sz w:val="18"/>
                <w:szCs w:val="18"/>
              </w:rPr>
              <w:t>    }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宋体"/>
                <w:color w:val="000000"/>
                <w:kern w:val="0"/>
                <w:sz w:val="18"/>
                <w:szCs w:val="18"/>
              </w:rPr>
              <w:t>}</w:t>
            </w:r>
          </w:p>
          <w:p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</w:p>
        </w:tc>
        <w:tc>
          <w:tcPr>
            <w:tcW w:w="7778" w:type="dxa"/>
          </w:tcPr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S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tatic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 xml:space="preserve"> 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说明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diagnosisPk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：加速度峰值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integratPk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：速度峰值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integratRMS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：速度有效值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rmsValues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：加速度有效值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bookmarkStart w:id="0" w:name="OLE_LINK1"/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envelopEnergy</w:t>
            </w:r>
            <w:bookmarkEnd w:id="0"/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：冲击能量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Amp1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-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Amp5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：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 xml:space="preserve"> 1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-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5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倍频能量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Phase1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-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Phase4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: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1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-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4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故障频率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temTop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：设备温度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temBot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：环境温度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dip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：倾角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voltage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：电池电压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 xml:space="preserve">Raxis 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说明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zigbeeSignal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 xml:space="preserve"> 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信号强度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 xml:space="preserve"> 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X,Y,Z,S</w:t>
            </w:r>
          </w:p>
        </w:tc>
        <w:tc>
          <w:tcPr>
            <w:tcW w:w="1069" w:type="dxa"/>
          </w:tcPr>
          <w:p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</w:tcPr>
          <w:p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</w:p>
        </w:tc>
        <w:tc>
          <w:tcPr>
            <w:tcW w:w="426" w:type="dxa"/>
          </w:tcPr>
          <w:p>
            <w:r>
              <w:rPr>
                <w:rFonts w:hint="eastAsia"/>
              </w:rPr>
              <w:t>下行</w:t>
            </w:r>
          </w:p>
        </w:tc>
        <w:tc>
          <w:tcPr>
            <w:tcW w:w="4036" w:type="dxa"/>
          </w:tcPr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{"cmd":"10","content":{"Y":[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["3.440000","1644910834"],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["3.510000","1644911139"]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]},"message":"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","success":true}</w:t>
            </w:r>
          </w:p>
        </w:tc>
        <w:tc>
          <w:tcPr>
            <w:tcW w:w="7778" w:type="dxa"/>
          </w:tcPr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</w:p>
        </w:tc>
        <w:tc>
          <w:tcPr>
            <w:tcW w:w="1069" w:type="dxa"/>
          </w:tcPr>
          <w:p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</w:tcPr>
          <w:p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1</w:t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 xml:space="preserve">1 </w:t>
            </w: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特征值获取</w:t>
            </w:r>
          </w:p>
        </w:tc>
        <w:tc>
          <w:tcPr>
            <w:tcW w:w="426" w:type="dxa"/>
          </w:tcPr>
          <w:p>
            <w:r>
              <w:rPr>
                <w:rFonts w:hint="eastAsia"/>
              </w:rPr>
              <w:t>下行</w:t>
            </w:r>
          </w:p>
        </w:tc>
        <w:tc>
          <w:tcPr>
            <w:tcW w:w="4036" w:type="dxa"/>
          </w:tcPr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{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"cmd":"11",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}</w:t>
            </w:r>
          </w:p>
        </w:tc>
        <w:tc>
          <w:tcPr>
            <w:tcW w:w="7778" w:type="dxa"/>
          </w:tcPr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</w:p>
        </w:tc>
        <w:tc>
          <w:tcPr>
            <w:tcW w:w="1069" w:type="dxa"/>
          </w:tcPr>
          <w:p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</w:p>
          <w:p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</w:p>
          <w:p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</w:p>
          <w:p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</w:p>
          <w:p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</w:tcPr>
          <w:p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</w:p>
        </w:tc>
        <w:tc>
          <w:tcPr>
            <w:tcW w:w="426" w:type="dxa"/>
          </w:tcPr>
          <w:p>
            <w:r>
              <w:rPr>
                <w:rFonts w:hint="eastAsia"/>
              </w:rPr>
              <w:t>上行</w:t>
            </w:r>
          </w:p>
        </w:tc>
        <w:tc>
          <w:tcPr>
            <w:tcW w:w="4036" w:type="dxa"/>
          </w:tcPr>
          <w:p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{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"cmd":"11",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"content":[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{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"1xAmp":9999.0,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"1xPhase":9999.0,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"2xAmp":9999.0,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"2xPhase":9999.0,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"3xAmp":9999.0,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"3xPhase":9999.0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"4xAmp":9999.0,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"4xPhase":9999.0,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"5xAmp":9999.0,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"5xPhase":9999.0,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"DiagnosisPeak":0.1511153074970935,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"IntegratPk2Pk/2":0.3931025758815357,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"IntegratRMS":0.5736171954232870,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"RMSValues":0.03225663176272064,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"EnvelopEnergy":"0.5234",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"ChannelId":"9E2314365312-X",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"ChannelType":"ACCELEROMETER",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"SensorEngineeringUnit":"g",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"TimeStamp":"1614594882"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},{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"1xAmp":9999.0,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"1xPhase":9999.0,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"2xAmp":9999.0,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"2xPhase":9999.0,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"3xAmp":9999.0,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"3xPhase":9999.0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"4xAmp":9999.0,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"4xPhase":9999.0,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"5xAmp":9999.0,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"5xPhase":9999.0,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"DiagnosisPeak":0.1511153074970935,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"IntegratPk2Pk/2":0.3931025758815357,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"IntegratRMS":0.5736171954232870,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"RMSValues":0.03225663176272064,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"EnvelopEnergy":"0.5234",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"ChannelId":"9E2314365312-X",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"ChannelType":"ACCELEROMETER",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"SensorEngineeringUnit":"g",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"TimeStamp":"1614594882"</w:t>
            </w:r>
          </w:p>
          <w:p>
            <w:pPr>
              <w:widowControl/>
              <w:shd w:val="clear" w:color="auto" w:fill="FFFFFF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}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],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"message":" ",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"success":true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</w:t>
            </w:r>
          </w:p>
        </w:tc>
        <w:tc>
          <w:tcPr>
            <w:tcW w:w="7778" w:type="dxa"/>
          </w:tcPr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ChannelType : 通道类型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振动通道字段：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1xAmp : 1倍频数据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2xAmp : 1倍频数据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3xAmp : 1倍频数据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4xAmp : 1倍频数据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5xAmp : 1倍频数据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DiagnosisPeak :峰值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RMSValues：有效值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IntegratRMS：速度有效值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IntegratPk2Pk/2 ： 速度峰值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EnvelopEnergy：包络能量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ChannelId ：通道ID，采集唯一ID，格式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       无线ID-X：无线传感器X轴振动数据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       无线ID-Y：无线传感器Y轴振动数据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b/>
                <w:bCs/>
                <w:color w:val="3C4353"/>
                <w:kern w:val="0"/>
                <w:szCs w:val="21"/>
              </w:rPr>
              <w:t>       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无线ID-Z：无线传感器Z轴振动数据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       无线ID-S：无线传感器状态数据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状态字段：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TemperatureTop : 环境温度在无线传感器顶端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TemperatureBot : 采集设备温度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Dip : 倾角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Voltage : 电压状态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</w:p>
        </w:tc>
        <w:tc>
          <w:tcPr>
            <w:tcW w:w="1069" w:type="dxa"/>
          </w:tcPr>
          <w:p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restart"/>
          </w:tcPr>
          <w:p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20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终端信息配置</w:t>
            </w:r>
          </w:p>
        </w:tc>
        <w:tc>
          <w:tcPr>
            <w:tcW w:w="426" w:type="dxa"/>
          </w:tcPr>
          <w:p>
            <w:r>
              <w:rPr>
                <w:rFonts w:hint="eastAsia"/>
              </w:rPr>
              <w:t>下行</w:t>
            </w:r>
          </w:p>
        </w:tc>
        <w:tc>
          <w:tcPr>
            <w:tcW w:w="4036" w:type="dxa"/>
          </w:tcPr>
          <w:p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{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"cmd":"20",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"cmdBody":"{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"type":"GET"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}" //获取终端信息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}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{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"cmd":"20",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"cmdBody":"{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"type":"SET",  //配置终端信息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"SystemInfo":{"dataWatchName":"",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"dataWatchAssetId":"",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"dataWatchAddedBy":""}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}"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}</w:t>
            </w:r>
          </w:p>
        </w:tc>
        <w:tc>
          <w:tcPr>
            <w:tcW w:w="7778" w:type="dxa"/>
          </w:tcPr>
          <w:p/>
        </w:tc>
        <w:tc>
          <w:tcPr>
            <w:tcW w:w="106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continue"/>
          </w:tcPr>
          <w:p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</w:p>
        </w:tc>
        <w:tc>
          <w:tcPr>
            <w:tcW w:w="426" w:type="dxa"/>
          </w:tcPr>
          <w:p>
            <w:r>
              <w:rPr>
                <w:rFonts w:hint="eastAsia"/>
              </w:rPr>
              <w:t>上行</w:t>
            </w:r>
          </w:p>
        </w:tc>
        <w:tc>
          <w:tcPr>
            <w:tcW w:w="4036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{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"cmd":"20",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"success":true,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"message":"",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"content":"{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"SystemInfo":{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"dataNodeGatewayAddedBy":"",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"dataNodeGatewayAddedDate":"1614095831",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"dataNodeGatewayAssetId":"",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"dataNodeGatewayIpAddress":"192.168.1.42",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"dataNodeGatewayName":"",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"dataNodeGatewayNo":"50294D208001",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"deviceType":"",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"serialNumber":"CHS2020118001",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"softVersion":"20201013/2.0.11",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"timezone":"UTC+8"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"zigbeePanId":"6688",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"zigbeeChannel":15,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"zigbeeAddr":"70AE",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“GateWayVersion”,””,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“SystemVersion”:””,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“WebVersion”:””,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“communicationSignal”:””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“serverStatus”:0</w:t>
            </w:r>
          </w:p>
          <w:p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</w:t>
            </w:r>
          </w:p>
        </w:tc>
        <w:tc>
          <w:tcPr>
            <w:tcW w:w="7778" w:type="dxa"/>
          </w:tcPr>
          <w:p>
            <w:pP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 xml:space="preserve">GateWayVersion 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网关程序版本</w:t>
            </w:r>
          </w:p>
          <w:p>
            <w:pP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 xml:space="preserve">SystemVersion 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网关系统版本</w:t>
            </w:r>
          </w:p>
          <w:p>
            <w:pP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 xml:space="preserve">WebVersion 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web程序版本</w:t>
            </w:r>
          </w:p>
          <w:p>
            <w:pP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communicationSignal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：通信讯号强度</w:t>
            </w:r>
          </w:p>
          <w:p>
            <w:pP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0-2 ||</w:t>
            </w:r>
          </w:p>
          <w:p>
            <w:pP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100-107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信号弱</w:t>
            </w:r>
          </w:p>
          <w:p>
            <w:r>
              <w:t>3 - 31  ||</w:t>
            </w:r>
          </w:p>
          <w:p>
            <w:r>
              <w:rPr>
                <w:rFonts w:hint="eastAsia"/>
              </w:rPr>
              <w:t>1</w:t>
            </w:r>
            <w:r>
              <w:t xml:space="preserve">08-190 </w:t>
            </w:r>
            <w:r>
              <w:rPr>
                <w:rFonts w:hint="eastAsia"/>
              </w:rPr>
              <w:t>信号正常</w:t>
            </w:r>
          </w:p>
          <w:p>
            <w:r>
              <w:rPr>
                <w:rFonts w:hint="eastAsia"/>
              </w:rPr>
              <w:t>1</w:t>
            </w:r>
            <w:r>
              <w:t>91</w:t>
            </w:r>
            <w:r>
              <w:rPr>
                <w:rFonts w:hint="eastAsia"/>
              </w:rPr>
              <w:t>信号很好</w:t>
            </w:r>
          </w:p>
          <w:p>
            <w:r>
              <w:t xml:space="preserve">99 || 199       </w:t>
            </w:r>
            <w:r>
              <w:rPr>
                <w:rFonts w:hint="eastAsia"/>
              </w:rPr>
              <w:t>异常</w:t>
            </w:r>
          </w:p>
          <w:p/>
          <w:p>
            <w:r>
              <w:rPr>
                <w:rFonts w:hint="eastAsia"/>
              </w:rPr>
              <w:t>其他异常</w:t>
            </w:r>
          </w:p>
          <w:p>
            <w:r>
              <w:rPr>
                <w:rFonts w:hint="eastAsia"/>
              </w:rPr>
              <w:t>s</w:t>
            </w:r>
            <w:r>
              <w:t>erverStatus:0</w:t>
            </w:r>
            <w:r>
              <w:rPr>
                <w:rFonts w:hint="eastAsia"/>
              </w:rPr>
              <w:t>正常</w:t>
            </w:r>
          </w:p>
          <w:p>
            <w:r>
              <w:rPr>
                <w:rFonts w:hint="eastAsia"/>
              </w:rPr>
              <w:t>1断线</w:t>
            </w:r>
          </w:p>
        </w:tc>
        <w:tc>
          <w:tcPr>
            <w:tcW w:w="106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restart"/>
          </w:tcPr>
          <w:p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23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通信服务器配置</w:t>
            </w:r>
          </w:p>
        </w:tc>
        <w:tc>
          <w:tcPr>
            <w:tcW w:w="426" w:type="dxa"/>
          </w:tcPr>
          <w:p>
            <w:r>
              <w:rPr>
                <w:rFonts w:hint="eastAsia"/>
              </w:rPr>
              <w:t>下行</w:t>
            </w:r>
          </w:p>
        </w:tc>
        <w:tc>
          <w:tcPr>
            <w:tcW w:w="4036" w:type="dxa"/>
          </w:tcPr>
          <w:p>
            <w:pPr>
              <w:widowControl/>
              <w:jc w:val="left"/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{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"cmd":"23",</w:t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"cmdBody":{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"type":"SET/GET",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"ServerIpAddress":"192.168.1.11",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"ServerPort":9898,</w:t>
            </w:r>
          </w:p>
          <w:p>
            <w:pPr>
              <w:widowControl/>
              <w:jc w:val="left"/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"UserName":”chaos”,</w:t>
            </w:r>
          </w:p>
          <w:p>
            <w:pPr>
              <w:widowControl/>
              <w:jc w:val="left"/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"Password":”12222”,</w:t>
            </w:r>
          </w:p>
          <w:p>
            <w:pPr>
              <w:widowControl/>
              <w:jc w:val="left"/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</w:t>
            </w: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APN</w:t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":”</w:t>
            </w: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msgt.js.iot</w:t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”</w:t>
            </w:r>
          </w:p>
          <w:p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}</w:t>
            </w:r>
          </w:p>
        </w:tc>
        <w:tc>
          <w:tcPr>
            <w:tcW w:w="7778" w:type="dxa"/>
          </w:tcPr>
          <w:p/>
        </w:tc>
        <w:tc>
          <w:tcPr>
            <w:tcW w:w="106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continue"/>
          </w:tcPr>
          <w:p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</w:p>
        </w:tc>
        <w:tc>
          <w:tcPr>
            <w:tcW w:w="426" w:type="dxa"/>
          </w:tcPr>
          <w:p>
            <w:r>
              <w:rPr>
                <w:rFonts w:hint="eastAsia"/>
              </w:rPr>
              <w:t>上行</w:t>
            </w:r>
          </w:p>
        </w:tc>
        <w:tc>
          <w:tcPr>
            <w:tcW w:w="4036" w:type="dxa"/>
          </w:tcPr>
          <w:p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{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"cmd":"23",</w:t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"message" : "",</w:t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"success"：true,</w:t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"content":{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"ServerIpAddress":"192.168.1.11",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"ServerPort":9898,</w:t>
            </w:r>
          </w:p>
          <w:p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“ServerStatus”:0</w:t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}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}</w:t>
            </w:r>
          </w:p>
        </w:tc>
        <w:tc>
          <w:tcPr>
            <w:tcW w:w="7778" w:type="dxa"/>
          </w:tcPr>
          <w:p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ServerStatus:1</w:t>
            </w: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网络正常</w:t>
            </w:r>
          </w:p>
          <w:p>
            <w:r>
              <w:rPr>
                <w:rFonts w:hint="eastAsia"/>
              </w:rPr>
              <w:t>0</w:t>
            </w:r>
            <w:r>
              <w:t xml:space="preserve"> </w:t>
            </w:r>
            <w:r>
              <w:rPr>
                <w:rFonts w:hint="eastAsia"/>
              </w:rPr>
              <w:t>网络故障</w:t>
            </w:r>
          </w:p>
        </w:tc>
        <w:tc>
          <w:tcPr>
            <w:tcW w:w="106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restart"/>
          </w:tcPr>
          <w:p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25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网口配置</w:t>
            </w:r>
          </w:p>
        </w:tc>
        <w:tc>
          <w:tcPr>
            <w:tcW w:w="426" w:type="dxa"/>
          </w:tcPr>
          <w:p>
            <w:r>
              <w:rPr>
                <w:rFonts w:hint="eastAsia"/>
              </w:rPr>
              <w:t>下行</w:t>
            </w:r>
          </w:p>
        </w:tc>
        <w:tc>
          <w:tcPr>
            <w:tcW w:w="4036" w:type="dxa"/>
          </w:tcPr>
          <w:p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{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"cmd":"25",</w:t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"cmdBody"{</w:t>
            </w:r>
          </w:p>
          <w:p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</w:rPr>
              <w:t>“net”:”eth0”,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"type":"SET/GET",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"dnsName":"",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"gateway":"",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"subnetMask":"",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"dataWatchIpAddress":"",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"hostName":""</w:t>
            </w:r>
          </w:p>
          <w:p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“net”:”eth0”</w:t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}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}</w:t>
            </w:r>
          </w:p>
        </w:tc>
        <w:tc>
          <w:tcPr>
            <w:tcW w:w="7778" w:type="dxa"/>
          </w:tcPr>
          <w:p/>
        </w:tc>
        <w:tc>
          <w:tcPr>
            <w:tcW w:w="106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continue"/>
          </w:tcPr>
          <w:p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</w:p>
        </w:tc>
        <w:tc>
          <w:tcPr>
            <w:tcW w:w="426" w:type="dxa"/>
          </w:tcPr>
          <w:p>
            <w:r>
              <w:rPr>
                <w:rFonts w:hint="eastAsia"/>
              </w:rPr>
              <w:t>上行</w:t>
            </w:r>
          </w:p>
        </w:tc>
        <w:tc>
          <w:tcPr>
            <w:tcW w:w="4036" w:type="dxa"/>
          </w:tcPr>
          <w:p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{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"cmd":"25",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"content"{</w:t>
            </w:r>
          </w:p>
          <w:p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</w:rPr>
              <w:t>“net”:”eth0”,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"dnsName":"",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"gateway":"",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"subnetMask":"",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"dataWatchIpAddress":"",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"hostName":""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}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}</w:t>
            </w:r>
          </w:p>
        </w:tc>
        <w:tc>
          <w:tcPr>
            <w:tcW w:w="7778" w:type="dxa"/>
          </w:tcPr>
          <w:p/>
        </w:tc>
        <w:tc>
          <w:tcPr>
            <w:tcW w:w="106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restart"/>
          </w:tcPr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26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传感器信息获取</w:t>
            </w:r>
          </w:p>
          <w:p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</w:p>
        </w:tc>
        <w:tc>
          <w:tcPr>
            <w:tcW w:w="426" w:type="dxa"/>
          </w:tcPr>
          <w:p>
            <w:r>
              <w:rPr>
                <w:rFonts w:hint="eastAsia"/>
              </w:rPr>
              <w:t>下行</w:t>
            </w:r>
          </w:p>
        </w:tc>
        <w:tc>
          <w:tcPr>
            <w:tcW w:w="4036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{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"cmd":"26",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br w:type="textWrapping"/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"cmdBody"{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    "type":"GET",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</w:t>
            </w:r>
          </w:p>
          <w:p>
            <w:pP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</w:p>
        </w:tc>
        <w:tc>
          <w:tcPr>
            <w:tcW w:w="7778" w:type="dxa"/>
          </w:tcPr>
          <w:p/>
        </w:tc>
        <w:tc>
          <w:tcPr>
            <w:tcW w:w="106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continue"/>
          </w:tcPr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</w:p>
        </w:tc>
        <w:tc>
          <w:tcPr>
            <w:tcW w:w="426" w:type="dxa"/>
          </w:tcPr>
          <w:p>
            <w:r>
              <w:rPr>
                <w:rFonts w:hint="eastAsia"/>
              </w:rPr>
              <w:t>上行</w:t>
            </w:r>
          </w:p>
        </w:tc>
        <w:tc>
          <w:tcPr>
            <w:tcW w:w="4036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{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"cmd":"26",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"message" : "",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"success"：true,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"package":0,   //当前包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"packageMax":7,  //一共有几个数据包 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"content"{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dataNodeArray:[{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    "dataNodeNo": "",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    "dataNodeName":"",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    "initFlag":true,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    "accFlag":true,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    "zigbeeFlag":true,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    "temTopFlag": true,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    "temBotFlag": true,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    "hardVersion":"111",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    "softVersion":"111",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    "bpNo":"",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    "serialNo":"",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    "firstPowerTime":"",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     "configFlag":true,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    "startBrands" : "0,200,400,800,1600",  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 "stopBrands" : "200,400,800,1600,3500",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 "featureInterVal":20,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 "waveInterVal":20,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 "samplingRate":2311,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 "</w:t>
            </w:r>
            <w:r>
              <w:rPr>
                <w:rFonts w:ascii="Arial" w:hAnsi="Arial" w:eastAsia="宋体" w:cs="Arial"/>
                <w:color w:val="333333"/>
                <w:kern w:val="0"/>
                <w:szCs w:val="21"/>
              </w:rPr>
              <w:t>envelopeBandPass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":2321,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 "faultFrequency":"122,333,444,555",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 "zigbeePanId":"6688",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 "zigbeeChannel":15,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 "zigbeeAddr":"70AE",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 "zigbeeDesAddr":"0000",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  "status":1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 xml:space="preserve"> 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 xml:space="preserve"> “update”:1,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"rssi":10(0-0xff,但在页面显示为10进制，无符号整型)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“loose”:”0”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},{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},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]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</w:t>
            </w:r>
          </w:p>
          <w:p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</w:p>
        </w:tc>
        <w:tc>
          <w:tcPr>
            <w:tcW w:w="7778" w:type="dxa"/>
          </w:tcPr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dataNodeName:传感器名称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initFlag:初始化标志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accFlag ：传感器状态好坏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zigbeeFlag : zigbee状态好坏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temTopFlag：环境传感器状态好坏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temBotFlag：设备传感器状态好坏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hardVersion：硬件版本号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softVersion：软件版本号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bpNo：生产批次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serialNo：生产序列号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firstPowerTime：第一次上电时间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configFlag：是否配置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startBrands:起使频率</w:t>
            </w:r>
            <w:bookmarkStart w:id="1" w:name="_GoBack"/>
            <w:bookmarkEnd w:id="1"/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stopBrands：截至频率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featureInterVal:特征值发送时间间隔，单位分钟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waveInterVal:原始数据发送时间间隔，单位分钟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samplingRate：采样频率。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Arial" w:hAnsi="Arial" w:eastAsia="宋体" w:cs="Arial"/>
                <w:color w:val="333333"/>
                <w:kern w:val="0"/>
                <w:szCs w:val="21"/>
              </w:rPr>
              <w:t>envelopeBandPass: 包络带通频率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Arial" w:hAnsi="Arial" w:eastAsia="宋体" w:cs="Arial"/>
                <w:color w:val="333333"/>
                <w:kern w:val="0"/>
                <w:szCs w:val="21"/>
              </w:rPr>
              <w:t>faultFrequency：故障频率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Arial" w:hAnsi="Arial" w:eastAsia="宋体" w:cs="Arial"/>
                <w:color w:val="333333"/>
                <w:kern w:val="0"/>
                <w:szCs w:val="21"/>
              </w:rPr>
              <w:t>zigbeePanId: panId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Arial" w:hAnsi="Arial" w:eastAsia="宋体" w:cs="Arial"/>
                <w:color w:val="333333"/>
                <w:kern w:val="0"/>
                <w:szCs w:val="21"/>
              </w:rPr>
              <w:t>zigbeeChannel:通信信道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Arial" w:hAnsi="Arial" w:eastAsia="宋体" w:cs="Arial"/>
                <w:color w:val="333333"/>
                <w:kern w:val="0"/>
                <w:szCs w:val="21"/>
              </w:rPr>
              <w:t>zigbeeAddr：本机地址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Arial" w:hAnsi="Arial" w:eastAsia="宋体" w:cs="Arial"/>
                <w:color w:val="333333"/>
                <w:kern w:val="0"/>
                <w:szCs w:val="21"/>
              </w:rPr>
              <w:t>zigbeeDesAddr：目的地址</w:t>
            </w:r>
          </w:p>
          <w:p>
            <w:pPr>
              <w:widowControl/>
              <w:shd w:val="clear" w:color="auto" w:fill="FFFFFF"/>
              <w:jc w:val="left"/>
              <w:rPr>
                <w:rFonts w:ascii="Arial" w:hAnsi="Arial" w:eastAsia="宋体" w:cs="Arial"/>
                <w:color w:val="333333"/>
                <w:kern w:val="0"/>
                <w:szCs w:val="21"/>
              </w:rPr>
            </w:pPr>
            <w:r>
              <w:rPr>
                <w:rFonts w:ascii="Arial" w:hAnsi="Arial" w:eastAsia="宋体" w:cs="Arial"/>
                <w:color w:val="333333"/>
                <w:kern w:val="0"/>
                <w:szCs w:val="21"/>
              </w:rPr>
              <w:t>status:1代表在线；0代表离线</w:t>
            </w:r>
            <w:r>
              <w:rPr>
                <w:rFonts w:hint="eastAsia" w:ascii="Arial" w:hAnsi="Arial" w:eastAsia="宋体" w:cs="Arial"/>
                <w:color w:val="333333"/>
                <w:kern w:val="0"/>
                <w:szCs w:val="21"/>
              </w:rPr>
              <w:t>;2代表掉线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hint="eastAsia" w:ascii="Arial" w:hAnsi="Arial" w:eastAsia="宋体" w:cs="Arial"/>
                <w:color w:val="333333"/>
                <w:kern w:val="0"/>
                <w:szCs w:val="21"/>
              </w:rPr>
              <w:t>u</w:t>
            </w:r>
            <w:r>
              <w:rPr>
                <w:rFonts w:ascii="Arial" w:hAnsi="Arial" w:eastAsia="宋体" w:cs="Arial"/>
                <w:color w:val="333333"/>
                <w:kern w:val="0"/>
                <w:szCs w:val="21"/>
              </w:rPr>
              <w:t>pdate:1</w:t>
            </w:r>
            <w:r>
              <w:rPr>
                <w:rFonts w:hint="eastAsia" w:ascii="Arial" w:hAnsi="Arial" w:eastAsia="宋体" w:cs="Arial"/>
                <w:color w:val="333333"/>
                <w:kern w:val="0"/>
                <w:szCs w:val="21"/>
              </w:rPr>
              <w:t>配置更新；0配置未更新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rssi：表示无线传感器信号强度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l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 xml:space="preserve">oose:0 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传感器正常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1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 xml:space="preserve"> 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传感器松动</w:t>
            </w:r>
          </w:p>
          <w:p/>
        </w:tc>
        <w:tc>
          <w:tcPr>
            <w:tcW w:w="106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restart"/>
          </w:tcPr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27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传感器删除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</w:p>
        </w:tc>
        <w:tc>
          <w:tcPr>
            <w:tcW w:w="426" w:type="dxa"/>
          </w:tcPr>
          <w:p>
            <w:r>
              <w:rPr>
                <w:rFonts w:hint="eastAsia"/>
              </w:rPr>
              <w:t>下行</w:t>
            </w:r>
          </w:p>
        </w:tc>
        <w:tc>
          <w:tcPr>
            <w:tcW w:w="4036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{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"cmd":"27",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br w:type="textWrapping"/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"cmdBody"{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    "type":"DELETE",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    “dataNodeNo”:"",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</w:t>
            </w:r>
          </w:p>
          <w:p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</w:p>
        </w:tc>
        <w:tc>
          <w:tcPr>
            <w:tcW w:w="7778" w:type="dxa"/>
          </w:tcPr>
          <w:p>
            <w:pPr>
              <w:rPr>
                <w:rFonts w:hint="eastAsia" w:ascii="Helvetica" w:hAnsi="Helvetica" w:eastAsia="宋体" w:cs="Helvetica"/>
                <w:color w:val="3C4353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Type: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DELETE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  <w:shd w:val="clear" w:color="auto" w:fill="FFFFFF"/>
                <w:lang w:val="en-US" w:eastAsia="zh-CN"/>
              </w:rPr>
              <w:t xml:space="preserve"> 删除传感器 </w:t>
            </w:r>
          </w:p>
          <w:p>
            <w:pPr>
              <w:rPr>
                <w:rFonts w:hint="default" w:ascii="Helvetica" w:hAnsi="Helvetica" w:eastAsia="宋体" w:cs="Helvetica"/>
                <w:color w:val="3C4353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  <w:shd w:val="clear" w:color="auto" w:fill="FFFFFF"/>
                <w:lang w:val="en-US" w:eastAsia="zh-CN"/>
              </w:rPr>
              <w:t>CORRECT 修复松动传感器</w:t>
            </w:r>
          </w:p>
          <w:p>
            <w:pPr>
              <w:rPr>
                <w:rFonts w:hint="default" w:ascii="Helvetica" w:hAnsi="Helvetica" w:eastAsia="宋体" w:cs="Helvetica"/>
                <w:color w:val="3C4353"/>
                <w:kern w:val="0"/>
                <w:szCs w:val="21"/>
                <w:shd w:val="clear" w:color="auto" w:fill="FFFFFF"/>
                <w:lang w:val="en-US" w:eastAsia="zh-CN"/>
              </w:rPr>
            </w:pPr>
          </w:p>
        </w:tc>
        <w:tc>
          <w:tcPr>
            <w:tcW w:w="106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continue"/>
          </w:tcPr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</w:p>
        </w:tc>
        <w:tc>
          <w:tcPr>
            <w:tcW w:w="426" w:type="dxa"/>
          </w:tcPr>
          <w:p>
            <w:r>
              <w:rPr>
                <w:rFonts w:hint="eastAsia"/>
              </w:rPr>
              <w:t>上行</w:t>
            </w:r>
          </w:p>
        </w:tc>
        <w:tc>
          <w:tcPr>
            <w:tcW w:w="4036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{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"cmd":"27",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"message" : "",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"success"：true,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"cmdBody"{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    "type":"DELETE",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</w:t>
            </w:r>
          </w:p>
          <w:p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</w:p>
        </w:tc>
        <w:tc>
          <w:tcPr>
            <w:tcW w:w="7778" w:type="dxa"/>
          </w:tcPr>
          <w:p/>
        </w:tc>
        <w:tc>
          <w:tcPr>
            <w:tcW w:w="106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restart"/>
          </w:tcPr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28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更改传感器的名字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</w:p>
        </w:tc>
        <w:tc>
          <w:tcPr>
            <w:tcW w:w="426" w:type="dxa"/>
          </w:tcPr>
          <w:p>
            <w:r>
              <w:rPr>
                <w:rFonts w:hint="eastAsia"/>
              </w:rPr>
              <w:t>下行</w:t>
            </w:r>
          </w:p>
        </w:tc>
        <w:tc>
          <w:tcPr>
            <w:tcW w:w="4036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{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"cmd":"28",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br w:type="textWrapping"/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"cmdBody"{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    "dataNodeName":"1111",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    “dataNodeNo”:"",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</w:t>
            </w:r>
          </w:p>
          <w:p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</w:p>
        </w:tc>
        <w:tc>
          <w:tcPr>
            <w:tcW w:w="7778" w:type="dxa"/>
          </w:tcPr>
          <w:p/>
        </w:tc>
        <w:tc>
          <w:tcPr>
            <w:tcW w:w="106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continue"/>
          </w:tcPr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</w:p>
        </w:tc>
        <w:tc>
          <w:tcPr>
            <w:tcW w:w="426" w:type="dxa"/>
          </w:tcPr>
          <w:p>
            <w:r>
              <w:rPr>
                <w:rFonts w:hint="eastAsia"/>
              </w:rPr>
              <w:t>上行</w:t>
            </w:r>
          </w:p>
        </w:tc>
        <w:tc>
          <w:tcPr>
            <w:tcW w:w="4036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{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"cmd":"28",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br w:type="textWrapping"/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"cmdBody"{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    "dataNodeName":"1111",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    “dataNodeNo”:"",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</w:t>
            </w:r>
          </w:p>
          <w:p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</w:p>
        </w:tc>
        <w:tc>
          <w:tcPr>
            <w:tcW w:w="7778" w:type="dxa"/>
          </w:tcPr>
          <w:p/>
        </w:tc>
        <w:tc>
          <w:tcPr>
            <w:tcW w:w="106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restart"/>
          </w:tcPr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29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获取通道的原始数据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</w:p>
        </w:tc>
        <w:tc>
          <w:tcPr>
            <w:tcW w:w="426" w:type="dxa"/>
          </w:tcPr>
          <w:p>
            <w:r>
              <w:rPr>
                <w:rFonts w:hint="eastAsia"/>
              </w:rPr>
              <w:t>下行</w:t>
            </w:r>
          </w:p>
        </w:tc>
        <w:tc>
          <w:tcPr>
            <w:tcW w:w="4036" w:type="dxa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{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"cmd":"29",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"cmdBody":"{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"package":0,   //第一次要第一个数据包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"channelId":"",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“dataNodeNo”:"",</w:t>
            </w:r>
          </w:p>
          <w:p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}"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</w:t>
            </w:r>
          </w:p>
        </w:tc>
        <w:tc>
          <w:tcPr>
            <w:tcW w:w="7778" w:type="dxa"/>
          </w:tcPr>
          <w:p/>
        </w:tc>
        <w:tc>
          <w:tcPr>
            <w:tcW w:w="106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continue"/>
          </w:tcPr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</w:p>
        </w:tc>
        <w:tc>
          <w:tcPr>
            <w:tcW w:w="426" w:type="dxa"/>
          </w:tcPr>
          <w:p>
            <w:r>
              <w:rPr>
                <w:rFonts w:hint="eastAsia"/>
              </w:rPr>
              <w:t>上行</w:t>
            </w:r>
          </w:p>
        </w:tc>
        <w:tc>
          <w:tcPr>
            <w:tcW w:w="4036" w:type="dxa"/>
          </w:tcPr>
          <w:p>
            <w:pPr>
              <w:widowControl/>
              <w:jc w:val="left"/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{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"cmd":"29",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"content":"{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"channelId":"",</w:t>
            </w:r>
          </w:p>
          <w:p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second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  <w:lang w:val="en-US" w:eastAsia="zh-CN"/>
              </w:rPr>
              <w:t>:</w:t>
            </w:r>
            <w:r>
              <w:rPr>
                <w:rFonts w:hint="default" w:ascii="Helvetica" w:hAnsi="Helvetica" w:eastAsia="宋体" w:cs="Helvetica"/>
                <w:color w:val="3C4353"/>
                <w:kern w:val="0"/>
                <w:szCs w:val="21"/>
                <w:lang w:val="en-US" w:eastAsia="zh-CN"/>
              </w:rPr>
              <w:t>””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  <w:lang w:val="en-US" w:eastAsia="zh-CN"/>
              </w:rPr>
              <w:t>//z轴波形秒数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"package":0,   //当前包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"packageMax":7,  //一共有几个数据包 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"Data":"1.22,2.33,3,44"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}"</w:t>
            </w:r>
            <w:r>
              <w:rPr>
                <w:rFonts w:ascii="Helvetica" w:hAnsi="Helvetica" w:cs="Helvetica"/>
                <w:color w:val="3C4353"/>
                <w:szCs w:val="21"/>
              </w:rPr>
              <w:br w:type="textWrapping"/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}</w:t>
            </w:r>
          </w:p>
        </w:tc>
        <w:tc>
          <w:tcPr>
            <w:tcW w:w="7778" w:type="dxa"/>
          </w:tcPr>
          <w:p/>
        </w:tc>
        <w:tc>
          <w:tcPr>
            <w:tcW w:w="106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restart"/>
          </w:tcPr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30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获取通道的频域数据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</w:p>
        </w:tc>
        <w:tc>
          <w:tcPr>
            <w:tcW w:w="426" w:type="dxa"/>
          </w:tcPr>
          <w:p>
            <w:r>
              <w:rPr>
                <w:rFonts w:hint="eastAsia"/>
              </w:rPr>
              <w:t>下行</w:t>
            </w:r>
          </w:p>
        </w:tc>
        <w:tc>
          <w:tcPr>
            <w:tcW w:w="4036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{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"cmd":"30",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"cmdBody":"{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"package":0,   //第一次要第一个数据包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"channelId":"",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“dataNodeNo”:"",</w:t>
            </w:r>
          </w:p>
          <w:p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}"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</w:t>
            </w:r>
          </w:p>
        </w:tc>
        <w:tc>
          <w:tcPr>
            <w:tcW w:w="7778" w:type="dxa"/>
          </w:tcPr>
          <w:p/>
        </w:tc>
        <w:tc>
          <w:tcPr>
            <w:tcW w:w="106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continue"/>
          </w:tcPr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</w:p>
        </w:tc>
        <w:tc>
          <w:tcPr>
            <w:tcW w:w="426" w:type="dxa"/>
          </w:tcPr>
          <w:p>
            <w:r>
              <w:rPr>
                <w:rFonts w:hint="eastAsia"/>
              </w:rPr>
              <w:t>上行</w:t>
            </w:r>
          </w:p>
        </w:tc>
        <w:tc>
          <w:tcPr>
            <w:tcW w:w="4036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{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"cmd":"30",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"content":"{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"channelId":"",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"package":0,   //当前包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"packageMax":7,  //一共有几个数据包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"Data":"1.22,2.33,3,44"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}"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</w:t>
            </w:r>
          </w:p>
          <w:p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</w:p>
        </w:tc>
        <w:tc>
          <w:tcPr>
            <w:tcW w:w="7778" w:type="dxa"/>
          </w:tcPr>
          <w:p/>
        </w:tc>
        <w:tc>
          <w:tcPr>
            <w:tcW w:w="106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restart"/>
          </w:tcPr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31通信通道配置</w:t>
            </w:r>
          </w:p>
        </w:tc>
        <w:tc>
          <w:tcPr>
            <w:tcW w:w="426" w:type="dxa"/>
          </w:tcPr>
          <w:p>
            <w:r>
              <w:rPr>
                <w:rFonts w:hint="eastAsia"/>
              </w:rPr>
              <w:t>下行</w:t>
            </w:r>
          </w:p>
        </w:tc>
        <w:tc>
          <w:tcPr>
            <w:tcW w:w="4036" w:type="dxa"/>
          </w:tcPr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{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"cmd":"31"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"cmdbody"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{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"type":"set/get"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"channel":""(channel的取值范围11-26，十进制；)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"panID":"MAC地址后四位"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"status":"0/1"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}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}</w:t>
            </w:r>
          </w:p>
          <w:p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</w:p>
        </w:tc>
        <w:tc>
          <w:tcPr>
            <w:tcW w:w="7778" w:type="dxa"/>
          </w:tcPr>
          <w:p/>
        </w:tc>
        <w:tc>
          <w:tcPr>
            <w:tcW w:w="106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Merge w:val="continue"/>
          </w:tcPr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</w:p>
        </w:tc>
        <w:tc>
          <w:tcPr>
            <w:tcW w:w="426" w:type="dxa"/>
          </w:tcPr>
          <w:p>
            <w:r>
              <w:rPr>
                <w:rFonts w:hint="eastAsia"/>
              </w:rPr>
              <w:t>上行</w:t>
            </w:r>
          </w:p>
        </w:tc>
        <w:tc>
          <w:tcPr>
            <w:tcW w:w="4036" w:type="dxa"/>
          </w:tcPr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{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"cmd":"31"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"message":""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"success":"yes/no"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"content":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{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"channel":(如果下行type是set，则为空；如果下行type是get，则是十进制数)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"panID":"MAC地址后四位"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"status":"0/1"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}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}</w:t>
            </w:r>
          </w:p>
          <w:p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</w:p>
        </w:tc>
        <w:tc>
          <w:tcPr>
            <w:tcW w:w="7778" w:type="dxa"/>
          </w:tcPr>
          <w:p/>
        </w:tc>
        <w:tc>
          <w:tcPr>
            <w:tcW w:w="106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</w:tcPr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32网络号配置</w:t>
            </w:r>
          </w:p>
        </w:tc>
        <w:tc>
          <w:tcPr>
            <w:tcW w:w="426" w:type="dxa"/>
          </w:tcPr>
          <w:p>
            <w:r>
              <w:rPr>
                <w:rFonts w:hint="eastAsia"/>
              </w:rPr>
              <w:t>下行</w:t>
            </w:r>
          </w:p>
        </w:tc>
        <w:tc>
          <w:tcPr>
            <w:tcW w:w="4036" w:type="dxa"/>
          </w:tcPr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{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"cmd":"32"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"cmdbody"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{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"type":"set/get"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"panid":""（如果下行type是set，channel的值可为25，十进制，要求在页面显示channel的取值范围11-26，十进制；如果下行type是get，则为空）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}</w:t>
            </w:r>
          </w:p>
          <w:p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</w:p>
        </w:tc>
        <w:tc>
          <w:tcPr>
            <w:tcW w:w="7778" w:type="dxa"/>
          </w:tcPr>
          <w:p/>
        </w:tc>
        <w:tc>
          <w:tcPr>
            <w:tcW w:w="106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</w:tcPr>
          <w:p>
            <w:pPr>
              <w:widowControl/>
              <w:shd w:val="clear" w:color="auto" w:fill="FFFFFF"/>
              <w:jc w:val="left"/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4</w:t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0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包络图</w:t>
            </w:r>
          </w:p>
        </w:tc>
        <w:tc>
          <w:tcPr>
            <w:tcW w:w="426" w:type="dxa"/>
          </w:tcPr>
          <w:p>
            <w:r>
              <w:rPr>
                <w:rFonts w:hint="eastAsia"/>
              </w:rPr>
              <w:t>下行</w:t>
            </w:r>
          </w:p>
        </w:tc>
        <w:tc>
          <w:tcPr>
            <w:tcW w:w="4036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{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"cmd":"40",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"cmdBody":"{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"package":0,   //第一次要第一个数据包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"channelId":"",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“dataNodeNo”:"",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“StartFrequency”:10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“EndFrequency”:1000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}"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</w:t>
            </w:r>
          </w:p>
        </w:tc>
        <w:tc>
          <w:tcPr>
            <w:tcW w:w="7778" w:type="dxa"/>
          </w:tcPr>
          <w:p/>
        </w:tc>
        <w:tc>
          <w:tcPr>
            <w:tcW w:w="106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</w:tcPr>
          <w:p>
            <w:pPr>
              <w:widowControl/>
              <w:shd w:val="clear" w:color="auto" w:fill="FFFFFF"/>
              <w:jc w:val="left"/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</w:p>
        </w:tc>
        <w:tc>
          <w:tcPr>
            <w:tcW w:w="426" w:type="dxa"/>
          </w:tcPr>
          <w:p>
            <w:r>
              <w:rPr>
                <w:rFonts w:hint="eastAsia"/>
              </w:rPr>
              <w:t>上行</w:t>
            </w:r>
          </w:p>
        </w:tc>
        <w:tc>
          <w:tcPr>
            <w:tcW w:w="4036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{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"cmd":"40",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"content":"{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"channelId":"",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"package":0,   //当前包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"packageMax":7,  //一共有几个数据包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"Data":"1.22,2.33,3,44"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}"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</w:t>
            </w:r>
          </w:p>
          <w:p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</w:p>
        </w:tc>
        <w:tc>
          <w:tcPr>
            <w:tcW w:w="7778" w:type="dxa"/>
          </w:tcPr>
          <w:p/>
        </w:tc>
        <w:tc>
          <w:tcPr>
            <w:tcW w:w="106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</w:tcPr>
          <w:p>
            <w:pPr>
              <w:widowControl/>
              <w:shd w:val="clear" w:color="auto" w:fill="FFFFFF"/>
              <w:jc w:val="left"/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41</w:t>
            </w: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配置修改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</w:p>
        </w:tc>
        <w:tc>
          <w:tcPr>
            <w:tcW w:w="426" w:type="dxa"/>
          </w:tcPr>
          <w:p>
            <w:r>
              <w:rPr>
                <w:rFonts w:hint="eastAsia"/>
              </w:rPr>
              <w:t>下行</w:t>
            </w:r>
          </w:p>
        </w:tc>
        <w:tc>
          <w:tcPr>
            <w:tcW w:w="4036" w:type="dxa"/>
          </w:tcPr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{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"cmd":"41"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"cmdbody"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{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[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“dataNodeNo”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:”1afasga213234”,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“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featureInterVal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”:2,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“waveInterVal”:3,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“samplingRate”:1,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“range”:2,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“ACCSampleTime”:3,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“startBrands”:”</w:t>
            </w:r>
            <w:r>
              <w:t xml:space="preserve"> 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0,780,1710,2640,3570”,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“stopBrands”:”</w:t>
            </w:r>
            <w:r>
              <w:t xml:space="preserve"> 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100,1080,2010,2940,3870”,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“envelopeBandPass”:”</w:t>
            </w:r>
            <w:r>
              <w:t xml:space="preserve"> 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2500,3750”,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“viff”:0,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“faultFrequency”:”</w:t>
            </w:r>
            <w:r>
              <w:t xml:space="preserve"> 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8,60,140,200”],[]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}</w:t>
            </w:r>
          </w:p>
        </w:tc>
        <w:tc>
          <w:tcPr>
            <w:tcW w:w="7778" w:type="dxa"/>
          </w:tcPr>
          <w:p>
            <w:pP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dataNodeNo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：传感器mac</w:t>
            </w:r>
          </w:p>
          <w:p>
            <w:pP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featureInterVal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：唤醒周期</w:t>
            </w:r>
          </w:p>
          <w:p>
            <w:pP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waveInterVal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：波形发送周期</w:t>
            </w:r>
          </w:p>
          <w:p>
            <w:pP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samplingRate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：采样率</w:t>
            </w:r>
          </w:p>
          <w:p>
            <w:pP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range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：量程</w:t>
            </w:r>
          </w:p>
          <w:p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ACCSampleTime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：</w:t>
            </w:r>
            <w:r>
              <w:rPr>
                <w:rFonts w:hint="eastAsia"/>
              </w:rPr>
              <w:t>采样时间</w:t>
            </w:r>
          </w:p>
          <w:p>
            <w:pP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startBrands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：频带能量参数起始1-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5</w:t>
            </w:r>
          </w:p>
          <w:p>
            <w:pP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stopBrands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：频带能量参数结束1-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5</w:t>
            </w:r>
          </w:p>
          <w:p>
            <w:pP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viff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：速度积分起始频率</w:t>
            </w:r>
          </w:p>
          <w:p>
            <w:pP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faultFrequency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：故障频率1-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4</w:t>
            </w:r>
          </w:p>
          <w:p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samplingRate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：</w:t>
            </w:r>
          </w:p>
          <w:p>
            <w:r>
              <w:rPr>
                <w:rFonts w:hint="eastAsia"/>
              </w:rPr>
              <w:t>0</w:t>
            </w:r>
            <w:r>
              <w:t>-&gt;3200</w:t>
            </w:r>
          </w:p>
          <w:p>
            <w:r>
              <w:rPr>
                <w:rFonts w:hint="eastAsia"/>
              </w:rPr>
              <w:t>1</w:t>
            </w:r>
            <w:r>
              <w:t>-&gt;6400</w:t>
            </w:r>
          </w:p>
          <w:p>
            <w:r>
              <w:rPr>
                <w:rFonts w:hint="eastAsia"/>
              </w:rPr>
              <w:t>2</w:t>
            </w:r>
            <w:r>
              <w:t>-&gt;12800</w:t>
            </w:r>
          </w:p>
          <w:p>
            <w:r>
              <w:rPr>
                <w:rFonts w:hint="eastAsia"/>
              </w:rPr>
              <w:t>3</w:t>
            </w:r>
            <w:r>
              <w:t>-&gt;25600</w:t>
            </w:r>
          </w:p>
          <w:p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range</w:t>
            </w:r>
            <w:r>
              <w:rPr>
                <w:rFonts w:hint="eastAsia"/>
              </w:rPr>
              <w:t>：</w:t>
            </w:r>
          </w:p>
          <w:p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0-&gt;±8g 1-&gt;±16g 2-&gt;±32G 3-&gt;±64G</w:t>
            </w:r>
          </w:p>
        </w:tc>
        <w:tc>
          <w:tcPr>
            <w:tcW w:w="106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</w:tcPr>
          <w:p>
            <w:pPr>
              <w:widowControl/>
              <w:shd w:val="clear" w:color="auto" w:fill="FFFFFF"/>
              <w:jc w:val="left"/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</w:p>
        </w:tc>
        <w:tc>
          <w:tcPr>
            <w:tcW w:w="426" w:type="dxa"/>
          </w:tcPr>
          <w:p>
            <w:r>
              <w:rPr>
                <w:rFonts w:hint="eastAsia"/>
              </w:rPr>
              <w:t>上行</w:t>
            </w:r>
          </w:p>
        </w:tc>
        <w:tc>
          <w:tcPr>
            <w:tcW w:w="4036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{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"cmd":"41",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"message" : "",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"success"：true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</w:p>
        </w:tc>
        <w:tc>
          <w:tcPr>
            <w:tcW w:w="7778" w:type="dxa"/>
          </w:tcPr>
          <w:p/>
        </w:tc>
        <w:tc>
          <w:tcPr>
            <w:tcW w:w="106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</w:tcPr>
          <w:p>
            <w:pPr>
              <w:widowControl/>
              <w:shd w:val="clear" w:color="auto" w:fill="FFFFFF"/>
              <w:jc w:val="left"/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4</w:t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2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文件上传</w:t>
            </w:r>
          </w:p>
        </w:tc>
        <w:tc>
          <w:tcPr>
            <w:tcW w:w="426" w:type="dxa"/>
          </w:tcPr>
          <w:p/>
        </w:tc>
        <w:tc>
          <w:tcPr>
            <w:tcW w:w="4036" w:type="dxa"/>
          </w:tcPr>
          <w:p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</w:p>
        </w:tc>
        <w:tc>
          <w:tcPr>
            <w:tcW w:w="7778" w:type="dxa"/>
          </w:tcPr>
          <w:p/>
        </w:tc>
        <w:tc>
          <w:tcPr>
            <w:tcW w:w="106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</w:tcPr>
          <w:p>
            <w:pPr>
              <w:widowControl/>
              <w:shd w:val="clear" w:color="auto" w:fill="FFFFFF"/>
              <w:jc w:val="left"/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5</w:t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0</w:t>
            </w:r>
          </w:p>
        </w:tc>
        <w:tc>
          <w:tcPr>
            <w:tcW w:w="426" w:type="dxa"/>
          </w:tcPr>
          <w:p/>
        </w:tc>
        <w:tc>
          <w:tcPr>
            <w:tcW w:w="4036" w:type="dxa"/>
          </w:tcPr>
          <w:p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</w:p>
        </w:tc>
        <w:tc>
          <w:tcPr>
            <w:tcW w:w="7778" w:type="dxa"/>
          </w:tcPr>
          <w:p/>
        </w:tc>
        <w:tc>
          <w:tcPr>
            <w:tcW w:w="106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</w:tcPr>
          <w:p>
            <w:pPr>
              <w:widowControl/>
              <w:shd w:val="clear" w:color="auto" w:fill="FFFFFF"/>
              <w:jc w:val="left"/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</w:pPr>
          </w:p>
        </w:tc>
        <w:tc>
          <w:tcPr>
            <w:tcW w:w="426" w:type="dxa"/>
          </w:tcPr>
          <w:p>
            <w:r>
              <w:rPr>
                <w:rFonts w:hint="eastAsia"/>
              </w:rPr>
              <w:t>下行</w:t>
            </w:r>
          </w:p>
        </w:tc>
        <w:tc>
          <w:tcPr>
            <w:tcW w:w="4036" w:type="dxa"/>
          </w:tcPr>
          <w:p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{"cmd":"50","content":</w:t>
            </w:r>
          </w:p>
          <w:p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{"GateWayVersion":"2.0.3","SystemVersion":"1.0","WebVersion":"2.0",</w:t>
            </w:r>
          </w:p>
          <w:p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"sensor":[{"fw_name":"3.1.bin","hw_vesion":["3.0"],"sensor_type":"DN101","sf_vesion":"3.1"},</w:t>
            </w:r>
          </w:p>
          <w:p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{"fw_name":"4.1.bin","hw_vesion":["4.0"],"sensor_type":"DN101","sf_vesion":"4.1"},</w:t>
            </w:r>
          </w:p>
          <w:p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{"fw_name":"0.4_rotate_test_2023.12.10.bin","hw_vesion":["0.1"],</w:t>
            </w:r>
          </w:p>
          <w:p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"sensor_type":"DN102","sf_vesion":"0.4"}]},"message":"","success":true}</w:t>
            </w:r>
          </w:p>
        </w:tc>
        <w:tc>
          <w:tcPr>
            <w:tcW w:w="7778" w:type="dxa"/>
          </w:tcPr>
          <w:p/>
        </w:tc>
        <w:tc>
          <w:tcPr>
            <w:tcW w:w="106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</w:tcPr>
          <w:p>
            <w:pPr>
              <w:widowControl/>
              <w:shd w:val="clear" w:color="auto" w:fill="FFFFFF"/>
              <w:jc w:val="left"/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>51</w:t>
            </w: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网关安装位置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</w:p>
        </w:tc>
        <w:tc>
          <w:tcPr>
            <w:tcW w:w="426" w:type="dxa"/>
          </w:tcPr>
          <w:p>
            <w:r>
              <w:rPr>
                <w:rFonts w:hint="eastAsia"/>
              </w:rPr>
              <w:t>下行</w:t>
            </w:r>
          </w:p>
        </w:tc>
        <w:tc>
          <w:tcPr>
            <w:tcW w:w="4036" w:type="dxa"/>
          </w:tcPr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{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"cmd":"51"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"cmdbody"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{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“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gateWay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No”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:”1afasga213234”,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“g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ateW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ayLocation”:””,</w:t>
            </w:r>
          </w:p>
          <w:p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}</w:t>
            </w:r>
          </w:p>
        </w:tc>
        <w:tc>
          <w:tcPr>
            <w:tcW w:w="7778" w:type="dxa"/>
          </w:tcPr>
          <w:p>
            <w:pP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gateWay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No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：网关mac</w:t>
            </w:r>
          </w:p>
          <w:p>
            <w:pP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g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ateW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ayLocation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：网关安装位置</w:t>
            </w:r>
          </w:p>
          <w:p/>
        </w:tc>
        <w:tc>
          <w:tcPr>
            <w:tcW w:w="106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</w:tcPr>
          <w:p>
            <w:pPr>
              <w:widowControl/>
              <w:shd w:val="clear" w:color="auto" w:fill="FFFFFF"/>
              <w:jc w:val="left"/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</w:p>
        </w:tc>
        <w:tc>
          <w:tcPr>
            <w:tcW w:w="426" w:type="dxa"/>
          </w:tcPr>
          <w:p>
            <w:r>
              <w:rPr>
                <w:rFonts w:hint="eastAsia"/>
              </w:rPr>
              <w:t>上行</w:t>
            </w:r>
          </w:p>
        </w:tc>
        <w:tc>
          <w:tcPr>
            <w:tcW w:w="4036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{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br w:type="textWrapping"/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"cmd":"51",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"message" : "",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"success"：true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</w:p>
        </w:tc>
        <w:tc>
          <w:tcPr>
            <w:tcW w:w="7778" w:type="dxa"/>
          </w:tcPr>
          <w:p>
            <w:pP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</w:p>
        </w:tc>
        <w:tc>
          <w:tcPr>
            <w:tcW w:w="106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</w:tcPr>
          <w:p>
            <w:pPr>
              <w:widowControl/>
              <w:shd w:val="clear" w:color="auto" w:fill="FFFFFF"/>
              <w:jc w:val="left"/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5</w:t>
            </w:r>
            <w:r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  <w:t xml:space="preserve">2 WiFi </w:t>
            </w:r>
            <w:r>
              <w:rPr>
                <w:rFonts w:hint="eastAsia" w:ascii="Helvetica" w:hAnsi="Helvetica" w:cs="Helvetica"/>
                <w:color w:val="3C4353"/>
                <w:szCs w:val="21"/>
                <w:shd w:val="clear" w:color="auto" w:fill="FFFFFF"/>
              </w:rPr>
              <w:t>配置</w:t>
            </w:r>
          </w:p>
        </w:tc>
        <w:tc>
          <w:tcPr>
            <w:tcW w:w="426" w:type="dxa"/>
          </w:tcPr>
          <w:p>
            <w:r>
              <w:rPr>
                <w:rFonts w:hint="eastAsia"/>
              </w:rPr>
              <w:t>下行</w:t>
            </w:r>
          </w:p>
        </w:tc>
        <w:tc>
          <w:tcPr>
            <w:tcW w:w="4036" w:type="dxa"/>
          </w:tcPr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{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"cmd":"52"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"cmdbody"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{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“type”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:”SCAN”,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“ssid”:””,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“password”:””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}</w:t>
            </w:r>
          </w:p>
        </w:tc>
        <w:tc>
          <w:tcPr>
            <w:tcW w:w="7778" w:type="dxa"/>
          </w:tcPr>
          <w:p>
            <w:pP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Type:SCAN,SET,GET,CLEAN</w:t>
            </w:r>
          </w:p>
          <w:p>
            <w:pP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Ssid:WiF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名称</w:t>
            </w:r>
          </w:p>
          <w:p>
            <w:pP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Password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：WiFi密码</w:t>
            </w:r>
          </w:p>
        </w:tc>
        <w:tc>
          <w:tcPr>
            <w:tcW w:w="106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</w:tcPr>
          <w:p>
            <w:pPr>
              <w:widowControl/>
              <w:shd w:val="clear" w:color="auto" w:fill="FFFFFF"/>
              <w:jc w:val="left"/>
              <w:rPr>
                <w:rFonts w:ascii="Helvetica" w:hAnsi="Helvetica" w:cs="Helvetica"/>
                <w:color w:val="3C4353"/>
                <w:szCs w:val="21"/>
                <w:shd w:val="clear" w:color="auto" w:fill="FFFFFF"/>
              </w:rPr>
            </w:pPr>
          </w:p>
        </w:tc>
        <w:tc>
          <w:tcPr>
            <w:tcW w:w="426" w:type="dxa"/>
          </w:tcPr>
          <w:p>
            <w:r>
              <w:rPr>
                <w:rFonts w:hint="eastAsia"/>
              </w:rPr>
              <w:t>上行</w:t>
            </w:r>
          </w:p>
        </w:tc>
        <w:tc>
          <w:tcPr>
            <w:tcW w:w="4036" w:type="dxa"/>
          </w:tcPr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{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"cmd":"52",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"content":"{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[“bssid”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:””,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“frequency”:””,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“signallevel”:””,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“secure”:””,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“ssid”:””]</w:t>
            </w:r>
          </w:p>
          <w:p>
            <w:pPr>
              <w:widowControl/>
              <w:shd w:val="clear" w:color="auto" w:fill="FFFFFF"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"message" : "",</w:t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"success"：true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}"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  <w:t>}</w:t>
            </w:r>
          </w:p>
          <w:p>
            <w:pPr>
              <w:widowControl/>
              <w:jc w:val="left"/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</w:p>
        </w:tc>
        <w:tc>
          <w:tcPr>
            <w:tcW w:w="7778" w:type="dxa"/>
          </w:tcPr>
          <w:p>
            <w:pP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Frequency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：频段</w:t>
            </w:r>
          </w:p>
          <w:p>
            <w:pP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Signallevel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；信号等级</w:t>
            </w:r>
          </w:p>
          <w:p>
            <w:pP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Secure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：安全</w:t>
            </w:r>
          </w:p>
          <w:p>
            <w:pPr>
              <w:rPr>
                <w:rFonts w:ascii="Helvetica" w:hAnsi="Helvetica" w:eastAsia="宋体" w:cs="Helvetica"/>
                <w:color w:val="3C4353"/>
                <w:kern w:val="0"/>
                <w:szCs w:val="21"/>
                <w:shd w:val="clear" w:color="auto" w:fill="FFFFFF"/>
              </w:rPr>
            </w:pPr>
            <w:r>
              <w:rPr>
                <w:rFonts w:ascii="Helvetica" w:hAnsi="Helvetica" w:eastAsia="宋体" w:cs="Helvetica"/>
                <w:color w:val="3C4353"/>
                <w:kern w:val="0"/>
                <w:szCs w:val="21"/>
              </w:rPr>
              <w:t>Ssid</w:t>
            </w:r>
            <w:r>
              <w:rPr>
                <w:rFonts w:hint="eastAsia" w:ascii="Helvetica" w:hAnsi="Helvetica" w:eastAsia="宋体" w:cs="Helvetica"/>
                <w:color w:val="3C4353"/>
                <w:kern w:val="0"/>
                <w:szCs w:val="21"/>
              </w:rPr>
              <w:t>：WiFi名称</w:t>
            </w:r>
          </w:p>
        </w:tc>
        <w:tc>
          <w:tcPr>
            <w:tcW w:w="1069" w:type="dxa"/>
          </w:tcPr>
          <w:p/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FlMmY3ZjFiZjM0YTEyNzJjNzM0YmNlNGE0YzdjMTIifQ=="/>
  </w:docVars>
  <w:rsids>
    <w:rsidRoot w:val="007A74AB"/>
    <w:rsid w:val="0000661D"/>
    <w:rsid w:val="0001496F"/>
    <w:rsid w:val="00031307"/>
    <w:rsid w:val="000376B8"/>
    <w:rsid w:val="000507BC"/>
    <w:rsid w:val="00050D93"/>
    <w:rsid w:val="00053271"/>
    <w:rsid w:val="00054D18"/>
    <w:rsid w:val="00055451"/>
    <w:rsid w:val="0006782D"/>
    <w:rsid w:val="00067DA2"/>
    <w:rsid w:val="00081C32"/>
    <w:rsid w:val="00084B53"/>
    <w:rsid w:val="000861E3"/>
    <w:rsid w:val="00087C4C"/>
    <w:rsid w:val="00090335"/>
    <w:rsid w:val="000A323E"/>
    <w:rsid w:val="000A508F"/>
    <w:rsid w:val="000B1E84"/>
    <w:rsid w:val="000C2EAA"/>
    <w:rsid w:val="000D09C4"/>
    <w:rsid w:val="000D31F7"/>
    <w:rsid w:val="000D723C"/>
    <w:rsid w:val="000E40F7"/>
    <w:rsid w:val="00104BCE"/>
    <w:rsid w:val="00107A2C"/>
    <w:rsid w:val="001223F3"/>
    <w:rsid w:val="0014182E"/>
    <w:rsid w:val="00143378"/>
    <w:rsid w:val="00143C1F"/>
    <w:rsid w:val="00150155"/>
    <w:rsid w:val="00151688"/>
    <w:rsid w:val="001526E2"/>
    <w:rsid w:val="00165BFD"/>
    <w:rsid w:val="001847E1"/>
    <w:rsid w:val="00184A99"/>
    <w:rsid w:val="001900E2"/>
    <w:rsid w:val="001D050F"/>
    <w:rsid w:val="001D1A6E"/>
    <w:rsid w:val="001D7750"/>
    <w:rsid w:val="001E48C3"/>
    <w:rsid w:val="001E6FA2"/>
    <w:rsid w:val="001E7778"/>
    <w:rsid w:val="00205E29"/>
    <w:rsid w:val="00211B71"/>
    <w:rsid w:val="002272E8"/>
    <w:rsid w:val="00243192"/>
    <w:rsid w:val="00243255"/>
    <w:rsid w:val="0025180D"/>
    <w:rsid w:val="00253FC3"/>
    <w:rsid w:val="00256C09"/>
    <w:rsid w:val="00263AAF"/>
    <w:rsid w:val="00284F0D"/>
    <w:rsid w:val="002862AF"/>
    <w:rsid w:val="00292700"/>
    <w:rsid w:val="002A11B0"/>
    <w:rsid w:val="002A4967"/>
    <w:rsid w:val="002A7F5A"/>
    <w:rsid w:val="002B10D6"/>
    <w:rsid w:val="002B361C"/>
    <w:rsid w:val="002B3939"/>
    <w:rsid w:val="002E21F0"/>
    <w:rsid w:val="002E7C06"/>
    <w:rsid w:val="002F3ACC"/>
    <w:rsid w:val="002F4B22"/>
    <w:rsid w:val="002F4E1A"/>
    <w:rsid w:val="00300DAA"/>
    <w:rsid w:val="00307439"/>
    <w:rsid w:val="003114FA"/>
    <w:rsid w:val="003132BF"/>
    <w:rsid w:val="0032461D"/>
    <w:rsid w:val="00360084"/>
    <w:rsid w:val="0036368A"/>
    <w:rsid w:val="00366BCE"/>
    <w:rsid w:val="0036733F"/>
    <w:rsid w:val="00367E23"/>
    <w:rsid w:val="00373B55"/>
    <w:rsid w:val="0039049B"/>
    <w:rsid w:val="003A0C72"/>
    <w:rsid w:val="003A263F"/>
    <w:rsid w:val="003A4E5B"/>
    <w:rsid w:val="003C59E1"/>
    <w:rsid w:val="003C708A"/>
    <w:rsid w:val="003D687B"/>
    <w:rsid w:val="003E0C1C"/>
    <w:rsid w:val="003F1E8D"/>
    <w:rsid w:val="00406D67"/>
    <w:rsid w:val="0040753E"/>
    <w:rsid w:val="00410FBE"/>
    <w:rsid w:val="00413CFC"/>
    <w:rsid w:val="00434098"/>
    <w:rsid w:val="004351A7"/>
    <w:rsid w:val="00453AA7"/>
    <w:rsid w:val="00460ABF"/>
    <w:rsid w:val="00475BF7"/>
    <w:rsid w:val="00481BE6"/>
    <w:rsid w:val="00482B5A"/>
    <w:rsid w:val="00486663"/>
    <w:rsid w:val="004A0F0C"/>
    <w:rsid w:val="004A4342"/>
    <w:rsid w:val="004C7434"/>
    <w:rsid w:val="004D4C5D"/>
    <w:rsid w:val="004D551D"/>
    <w:rsid w:val="004E3F3E"/>
    <w:rsid w:val="004F7E84"/>
    <w:rsid w:val="00515BAF"/>
    <w:rsid w:val="00521548"/>
    <w:rsid w:val="0052650F"/>
    <w:rsid w:val="00530340"/>
    <w:rsid w:val="0053050D"/>
    <w:rsid w:val="00545692"/>
    <w:rsid w:val="005476AD"/>
    <w:rsid w:val="0055547E"/>
    <w:rsid w:val="005612FC"/>
    <w:rsid w:val="0057101B"/>
    <w:rsid w:val="00571BED"/>
    <w:rsid w:val="00573EF8"/>
    <w:rsid w:val="00584997"/>
    <w:rsid w:val="00586B8C"/>
    <w:rsid w:val="005901DC"/>
    <w:rsid w:val="00592C05"/>
    <w:rsid w:val="0059546F"/>
    <w:rsid w:val="00597926"/>
    <w:rsid w:val="005A0B18"/>
    <w:rsid w:val="005C213F"/>
    <w:rsid w:val="005D0A07"/>
    <w:rsid w:val="005D2214"/>
    <w:rsid w:val="005D521D"/>
    <w:rsid w:val="005E2A33"/>
    <w:rsid w:val="005E4D68"/>
    <w:rsid w:val="005E68C3"/>
    <w:rsid w:val="005F4568"/>
    <w:rsid w:val="005F64F7"/>
    <w:rsid w:val="0060167C"/>
    <w:rsid w:val="00622099"/>
    <w:rsid w:val="00627E6D"/>
    <w:rsid w:val="00630C7D"/>
    <w:rsid w:val="00632BAB"/>
    <w:rsid w:val="006379A6"/>
    <w:rsid w:val="00643B85"/>
    <w:rsid w:val="00652F34"/>
    <w:rsid w:val="00655E48"/>
    <w:rsid w:val="0067468C"/>
    <w:rsid w:val="006804C3"/>
    <w:rsid w:val="00683DB1"/>
    <w:rsid w:val="00692B5D"/>
    <w:rsid w:val="00696841"/>
    <w:rsid w:val="006B2C3A"/>
    <w:rsid w:val="006B4F66"/>
    <w:rsid w:val="006C127B"/>
    <w:rsid w:val="006C6030"/>
    <w:rsid w:val="006D0797"/>
    <w:rsid w:val="006D15AE"/>
    <w:rsid w:val="006D74EA"/>
    <w:rsid w:val="006E54CD"/>
    <w:rsid w:val="006F208A"/>
    <w:rsid w:val="007053D2"/>
    <w:rsid w:val="00705D9C"/>
    <w:rsid w:val="00710A35"/>
    <w:rsid w:val="007112CA"/>
    <w:rsid w:val="007220B3"/>
    <w:rsid w:val="00726F0A"/>
    <w:rsid w:val="00730302"/>
    <w:rsid w:val="007317F1"/>
    <w:rsid w:val="00754C78"/>
    <w:rsid w:val="00762985"/>
    <w:rsid w:val="00785205"/>
    <w:rsid w:val="0079068E"/>
    <w:rsid w:val="007A74AB"/>
    <w:rsid w:val="007C3784"/>
    <w:rsid w:val="007D2A38"/>
    <w:rsid w:val="007F06F6"/>
    <w:rsid w:val="00800EC7"/>
    <w:rsid w:val="00800FA5"/>
    <w:rsid w:val="008279B3"/>
    <w:rsid w:val="008378EC"/>
    <w:rsid w:val="008413AB"/>
    <w:rsid w:val="0084480D"/>
    <w:rsid w:val="00865685"/>
    <w:rsid w:val="00873E5B"/>
    <w:rsid w:val="00891BB5"/>
    <w:rsid w:val="008A4392"/>
    <w:rsid w:val="008C46BD"/>
    <w:rsid w:val="008C73A3"/>
    <w:rsid w:val="008D223D"/>
    <w:rsid w:val="008E2B59"/>
    <w:rsid w:val="008E4320"/>
    <w:rsid w:val="008E4F68"/>
    <w:rsid w:val="008E5086"/>
    <w:rsid w:val="008E56E3"/>
    <w:rsid w:val="008F5CDA"/>
    <w:rsid w:val="00905A4F"/>
    <w:rsid w:val="00913CA0"/>
    <w:rsid w:val="00914F2E"/>
    <w:rsid w:val="00915003"/>
    <w:rsid w:val="00926F7B"/>
    <w:rsid w:val="00941638"/>
    <w:rsid w:val="00947D48"/>
    <w:rsid w:val="009612F4"/>
    <w:rsid w:val="00966225"/>
    <w:rsid w:val="00976FE6"/>
    <w:rsid w:val="00982255"/>
    <w:rsid w:val="00987BF6"/>
    <w:rsid w:val="00993BA6"/>
    <w:rsid w:val="00997E07"/>
    <w:rsid w:val="009B6595"/>
    <w:rsid w:val="009B6BA4"/>
    <w:rsid w:val="009C54CF"/>
    <w:rsid w:val="009D03FA"/>
    <w:rsid w:val="009D57E5"/>
    <w:rsid w:val="00A00700"/>
    <w:rsid w:val="00A00709"/>
    <w:rsid w:val="00A30F47"/>
    <w:rsid w:val="00A326F9"/>
    <w:rsid w:val="00A3288E"/>
    <w:rsid w:val="00A32F70"/>
    <w:rsid w:val="00A3406F"/>
    <w:rsid w:val="00A37BAE"/>
    <w:rsid w:val="00A51131"/>
    <w:rsid w:val="00A537A5"/>
    <w:rsid w:val="00A54DDE"/>
    <w:rsid w:val="00A614D8"/>
    <w:rsid w:val="00A66990"/>
    <w:rsid w:val="00A72C92"/>
    <w:rsid w:val="00A843E9"/>
    <w:rsid w:val="00A90049"/>
    <w:rsid w:val="00A9037C"/>
    <w:rsid w:val="00A93D98"/>
    <w:rsid w:val="00A94F35"/>
    <w:rsid w:val="00AA7D19"/>
    <w:rsid w:val="00AC7BEB"/>
    <w:rsid w:val="00AE12D6"/>
    <w:rsid w:val="00AF2F15"/>
    <w:rsid w:val="00B06BA6"/>
    <w:rsid w:val="00B1352B"/>
    <w:rsid w:val="00B171CF"/>
    <w:rsid w:val="00B20EF9"/>
    <w:rsid w:val="00B23BFE"/>
    <w:rsid w:val="00B351AE"/>
    <w:rsid w:val="00B35C8A"/>
    <w:rsid w:val="00B621C8"/>
    <w:rsid w:val="00B72745"/>
    <w:rsid w:val="00B970AC"/>
    <w:rsid w:val="00B97754"/>
    <w:rsid w:val="00BA023F"/>
    <w:rsid w:val="00BA1044"/>
    <w:rsid w:val="00BA1E33"/>
    <w:rsid w:val="00BA337F"/>
    <w:rsid w:val="00BB1F86"/>
    <w:rsid w:val="00BB7AC7"/>
    <w:rsid w:val="00BC1178"/>
    <w:rsid w:val="00BC25EC"/>
    <w:rsid w:val="00BD1C52"/>
    <w:rsid w:val="00BD1CF9"/>
    <w:rsid w:val="00BD23DD"/>
    <w:rsid w:val="00BD3C6C"/>
    <w:rsid w:val="00BF3B5C"/>
    <w:rsid w:val="00C00BA9"/>
    <w:rsid w:val="00C078C4"/>
    <w:rsid w:val="00C21DC7"/>
    <w:rsid w:val="00C22653"/>
    <w:rsid w:val="00C24DA8"/>
    <w:rsid w:val="00C34BCC"/>
    <w:rsid w:val="00C443A3"/>
    <w:rsid w:val="00C526F9"/>
    <w:rsid w:val="00C66370"/>
    <w:rsid w:val="00C7331C"/>
    <w:rsid w:val="00C82DB8"/>
    <w:rsid w:val="00C870CB"/>
    <w:rsid w:val="00C90DD4"/>
    <w:rsid w:val="00C961AB"/>
    <w:rsid w:val="00CA093C"/>
    <w:rsid w:val="00CA6F50"/>
    <w:rsid w:val="00CB0414"/>
    <w:rsid w:val="00CB1170"/>
    <w:rsid w:val="00CB1B0A"/>
    <w:rsid w:val="00CB2CAA"/>
    <w:rsid w:val="00CB6DAE"/>
    <w:rsid w:val="00CC5583"/>
    <w:rsid w:val="00CD2A99"/>
    <w:rsid w:val="00CE4F08"/>
    <w:rsid w:val="00CF7643"/>
    <w:rsid w:val="00D02504"/>
    <w:rsid w:val="00D045E5"/>
    <w:rsid w:val="00D13AC5"/>
    <w:rsid w:val="00D16406"/>
    <w:rsid w:val="00D27E85"/>
    <w:rsid w:val="00D4067D"/>
    <w:rsid w:val="00D45C81"/>
    <w:rsid w:val="00D528E0"/>
    <w:rsid w:val="00D5799F"/>
    <w:rsid w:val="00D679F8"/>
    <w:rsid w:val="00D7522E"/>
    <w:rsid w:val="00D77D81"/>
    <w:rsid w:val="00D92D88"/>
    <w:rsid w:val="00DC57BE"/>
    <w:rsid w:val="00DD1874"/>
    <w:rsid w:val="00DD1FAF"/>
    <w:rsid w:val="00DD34BA"/>
    <w:rsid w:val="00DE46ED"/>
    <w:rsid w:val="00E055E2"/>
    <w:rsid w:val="00E16D3E"/>
    <w:rsid w:val="00E2332A"/>
    <w:rsid w:val="00E308EF"/>
    <w:rsid w:val="00E31509"/>
    <w:rsid w:val="00E31C1B"/>
    <w:rsid w:val="00E42ACD"/>
    <w:rsid w:val="00E851D6"/>
    <w:rsid w:val="00E85CC0"/>
    <w:rsid w:val="00E8693A"/>
    <w:rsid w:val="00E86D34"/>
    <w:rsid w:val="00EB6FEF"/>
    <w:rsid w:val="00EC064D"/>
    <w:rsid w:val="00EC4084"/>
    <w:rsid w:val="00ED2E97"/>
    <w:rsid w:val="00ED6844"/>
    <w:rsid w:val="00EE3035"/>
    <w:rsid w:val="00EE59B7"/>
    <w:rsid w:val="00EE7C7B"/>
    <w:rsid w:val="00F02783"/>
    <w:rsid w:val="00F040B3"/>
    <w:rsid w:val="00F041A2"/>
    <w:rsid w:val="00F10D02"/>
    <w:rsid w:val="00F14A8C"/>
    <w:rsid w:val="00F21C52"/>
    <w:rsid w:val="00F21DA6"/>
    <w:rsid w:val="00F30238"/>
    <w:rsid w:val="00F31C0A"/>
    <w:rsid w:val="00F321BB"/>
    <w:rsid w:val="00F3309D"/>
    <w:rsid w:val="00F33343"/>
    <w:rsid w:val="00F42B35"/>
    <w:rsid w:val="00F54EC7"/>
    <w:rsid w:val="00F73112"/>
    <w:rsid w:val="00F825A5"/>
    <w:rsid w:val="00F93127"/>
    <w:rsid w:val="00F9322D"/>
    <w:rsid w:val="00F96682"/>
    <w:rsid w:val="00FC5F22"/>
    <w:rsid w:val="00FC6D20"/>
    <w:rsid w:val="00FC6EFC"/>
    <w:rsid w:val="00FD4F0C"/>
    <w:rsid w:val="00FF7C72"/>
    <w:rsid w:val="01D37272"/>
    <w:rsid w:val="03885E3A"/>
    <w:rsid w:val="06F2019A"/>
    <w:rsid w:val="096B4234"/>
    <w:rsid w:val="0A84735B"/>
    <w:rsid w:val="0BBB7134"/>
    <w:rsid w:val="0DB95DEC"/>
    <w:rsid w:val="15DD0268"/>
    <w:rsid w:val="18694035"/>
    <w:rsid w:val="21DC7625"/>
    <w:rsid w:val="23710649"/>
    <w:rsid w:val="29916F47"/>
    <w:rsid w:val="2B3C1488"/>
    <w:rsid w:val="2B3E4EAD"/>
    <w:rsid w:val="31B04D3B"/>
    <w:rsid w:val="331C5212"/>
    <w:rsid w:val="33305A23"/>
    <w:rsid w:val="36B6211E"/>
    <w:rsid w:val="36DF7544"/>
    <w:rsid w:val="3D4C3459"/>
    <w:rsid w:val="42756FAE"/>
    <w:rsid w:val="42B74B72"/>
    <w:rsid w:val="48E42798"/>
    <w:rsid w:val="4D926152"/>
    <w:rsid w:val="4DD07EE4"/>
    <w:rsid w:val="52B71C76"/>
    <w:rsid w:val="580469B3"/>
    <w:rsid w:val="5D50072B"/>
    <w:rsid w:val="5E524F38"/>
    <w:rsid w:val="6BE26BB3"/>
    <w:rsid w:val="6ECE1671"/>
    <w:rsid w:val="70404CBA"/>
    <w:rsid w:val="7075449A"/>
    <w:rsid w:val="77334767"/>
    <w:rsid w:val="7A4B2342"/>
    <w:rsid w:val="7A8F6AFA"/>
    <w:rsid w:val="7B641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Emphasis"/>
    <w:basedOn w:val="7"/>
    <w:qFormat/>
    <w:uiPriority w:val="20"/>
    <w:rPr>
      <w:i/>
      <w:iCs/>
    </w:rPr>
  </w:style>
  <w:style w:type="character" w:customStyle="1" w:styleId="9">
    <w:name w:val="页眉 字符"/>
    <w:basedOn w:val="7"/>
    <w:link w:val="3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472960-FB6F-4823-BBA1-1E5CD924346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1488</Words>
  <Characters>8485</Characters>
  <Lines>70</Lines>
  <Paragraphs>19</Paragraphs>
  <TotalTime>163</TotalTime>
  <ScaleCrop>false</ScaleCrop>
  <LinksUpToDate>false</LinksUpToDate>
  <CharactersWithSpaces>9954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2023-12-15T08:29:00Z</dcterms:created>
  <dc:creator>CHAOS-PC</dc:creator>
  <cp:lastModifiedBy>晴天_爱</cp:lastModifiedBy>
  <dcterms:modified xsi:type="dcterms:W3CDTF">2024-07-13T04:37:00Z</dcterms:modified>
  <cp:revision>96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824729007EDC47CC9A364208A03FA45A</vt:lpwstr>
  </property>
</Properties>
</file>